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B0" w:rsidRDefault="006674B0" w:rsidP="006674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361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0"/>
        <w:gridCol w:w="1881"/>
        <w:gridCol w:w="3763"/>
      </w:tblGrid>
      <w:tr w:rsidR="006674B0" w:rsidRPr="006674B0" w:rsidTr="00536EEC">
        <w:trPr>
          <w:trHeight w:val="1787"/>
        </w:trPr>
        <w:tc>
          <w:tcPr>
            <w:tcW w:w="4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674B0" w:rsidRPr="006674B0" w:rsidRDefault="006674B0" w:rsidP="00536EE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74B0" w:rsidRPr="006674B0" w:rsidRDefault="006674B0" w:rsidP="00536EE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4B0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6674B0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667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6674B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674B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6674B0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6674B0" w:rsidRPr="006674B0" w:rsidRDefault="006674B0" w:rsidP="00536EE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4B0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6674B0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6674B0">
              <w:rPr>
                <w:rFonts w:ascii="Times New Roman" w:hAnsi="Times New Roman" w:cs="Times New Roman"/>
                <w:b/>
                <w:sz w:val="20"/>
                <w:szCs w:val="20"/>
              </w:rPr>
              <w:t>ЫН РАЙОНЫ</w:t>
            </w:r>
          </w:p>
          <w:p w:rsidR="006674B0" w:rsidRPr="006674B0" w:rsidRDefault="006674B0" w:rsidP="00536EE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4B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6674B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6674B0" w:rsidRPr="006674B0" w:rsidRDefault="006674B0" w:rsidP="00536EE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6674B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</w:t>
            </w:r>
          </w:p>
          <w:p w:rsidR="006674B0" w:rsidRPr="006674B0" w:rsidRDefault="006674B0" w:rsidP="00536EE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6674B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674B0" w:rsidRPr="006674B0" w:rsidRDefault="006674B0" w:rsidP="00536EE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4B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19050" t="0" r="635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674B0" w:rsidRPr="006674B0" w:rsidRDefault="006674B0" w:rsidP="00536EEC">
            <w:pPr>
              <w:pStyle w:val="a5"/>
              <w:ind w:firstLine="5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674B0" w:rsidRPr="006674B0" w:rsidRDefault="006674B0" w:rsidP="00536EEC">
            <w:pPr>
              <w:pStyle w:val="a5"/>
              <w:ind w:firstLine="5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74B0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  <w:r w:rsidRPr="006674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674B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6674B0" w:rsidRPr="006674B0" w:rsidRDefault="006674B0" w:rsidP="00536EE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74B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6674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6674B0" w:rsidRPr="006674B0" w:rsidRDefault="006674B0" w:rsidP="00536EE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74B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 СЕЛЬСОВЕТ</w:t>
            </w:r>
          </w:p>
          <w:p w:rsidR="006674B0" w:rsidRPr="006674B0" w:rsidRDefault="006674B0" w:rsidP="00536EE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74B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6674B0" w:rsidRPr="006674B0" w:rsidRDefault="006674B0" w:rsidP="00536EE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4B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 w:rsidRPr="006674B0"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6674B0" w:rsidRPr="006674B0" w:rsidRDefault="006674B0" w:rsidP="00536EE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6674B0" w:rsidRDefault="006674B0" w:rsidP="006674B0">
      <w:pPr>
        <w:tabs>
          <w:tab w:val="left" w:pos="360"/>
        </w:tabs>
        <w:ind w:right="-6"/>
        <w:jc w:val="center"/>
        <w:rPr>
          <w:rFonts w:ascii="Times New Roman" w:eastAsia="MS Mincho" w:hAnsi="Times New Roman"/>
          <w:bCs/>
          <w:spacing w:val="-2"/>
          <w:sz w:val="28"/>
          <w:szCs w:val="28"/>
        </w:rPr>
      </w:pPr>
      <w:r w:rsidRPr="006674B0">
        <w:rPr>
          <w:rFonts w:ascii="Times New Roman" w:hAnsi="Lucida Sans Unicode"/>
          <w:sz w:val="28"/>
          <w:szCs w:val="28"/>
          <w:lang w:val="be-BY"/>
        </w:rPr>
        <w:t>Ҡ</w:t>
      </w:r>
      <w:r w:rsidRPr="006674B0">
        <w:rPr>
          <w:rFonts w:ascii="Times New Roman" w:hAnsi="Times New Roman"/>
          <w:sz w:val="28"/>
          <w:szCs w:val="28"/>
          <w:lang w:val="be-BY"/>
        </w:rPr>
        <w:t>АРАР</w:t>
      </w:r>
      <w:r w:rsidRPr="006674B0">
        <w:rPr>
          <w:rFonts w:ascii="Times New Roman" w:hAnsi="Times New Roman"/>
          <w:sz w:val="28"/>
          <w:szCs w:val="28"/>
          <w:lang w:val="be-BY"/>
        </w:rPr>
        <w:tab/>
      </w:r>
      <w:r w:rsidRPr="006674B0">
        <w:rPr>
          <w:rFonts w:ascii="Times New Roman" w:hAnsi="Times New Roman"/>
          <w:sz w:val="28"/>
          <w:szCs w:val="28"/>
          <w:lang w:val="be-BY"/>
        </w:rPr>
        <w:tab/>
      </w:r>
      <w:r w:rsidRPr="006674B0">
        <w:rPr>
          <w:rFonts w:ascii="Times New Roman" w:hAnsi="Times New Roman"/>
          <w:sz w:val="28"/>
          <w:szCs w:val="28"/>
          <w:lang w:val="be-BY"/>
        </w:rPr>
        <w:tab/>
      </w:r>
      <w:r w:rsidRPr="006674B0">
        <w:rPr>
          <w:rFonts w:ascii="Times New Roman" w:hAnsi="Times New Roman"/>
          <w:sz w:val="28"/>
          <w:szCs w:val="28"/>
          <w:lang w:val="be-BY"/>
        </w:rPr>
        <w:tab/>
      </w:r>
      <w:r w:rsidRPr="006674B0">
        <w:rPr>
          <w:rFonts w:ascii="Times New Roman" w:hAnsi="Times New Roman"/>
          <w:sz w:val="28"/>
          <w:szCs w:val="28"/>
          <w:lang w:val="be-BY"/>
        </w:rPr>
        <w:tab/>
        <w:t xml:space="preserve">         </w:t>
      </w:r>
      <w:r w:rsidR="0040338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674B0">
        <w:rPr>
          <w:rFonts w:ascii="Times New Roman" w:hAnsi="Times New Roman"/>
          <w:sz w:val="28"/>
          <w:szCs w:val="28"/>
        </w:rPr>
        <w:t>ПОСТАНОВЛЕНИЕ</w:t>
      </w:r>
    </w:p>
    <w:p w:rsidR="006674B0" w:rsidRPr="006674B0" w:rsidRDefault="006674B0" w:rsidP="006674B0">
      <w:pPr>
        <w:tabs>
          <w:tab w:val="left" w:pos="360"/>
        </w:tabs>
        <w:ind w:right="-6"/>
        <w:jc w:val="center"/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</w:pPr>
      <w:r w:rsidRPr="006674B0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>25 декабря  2015 й.</w:t>
      </w:r>
      <w:r w:rsidRPr="006674B0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ab/>
      </w:r>
      <w:r w:rsidRPr="006674B0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ab/>
        <w:t xml:space="preserve">   №   </w:t>
      </w:r>
      <w:r w:rsidR="002A430C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>44</w:t>
      </w:r>
      <w:r w:rsidRPr="006674B0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 xml:space="preserve">                25 декабря </w:t>
      </w:r>
      <w:smartTag w:uri="urn:schemas-microsoft-com:office:smarttags" w:element="metricconverter">
        <w:smartTagPr>
          <w:attr w:name="ProductID" w:val="2015 г"/>
        </w:smartTagPr>
        <w:r w:rsidRPr="006674B0">
          <w:rPr>
            <w:rFonts w:ascii="Times New Roman" w:eastAsia="MS Mincho" w:hAnsi="Times New Roman"/>
            <w:bCs/>
            <w:spacing w:val="-2"/>
            <w:sz w:val="28"/>
            <w:szCs w:val="28"/>
            <w:lang w:val="be-BY"/>
          </w:rPr>
          <w:t>2015 г</w:t>
        </w:r>
      </w:smartTag>
      <w:r w:rsidRPr="006674B0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>.</w:t>
      </w:r>
    </w:p>
    <w:p w:rsidR="006674B0" w:rsidRDefault="006674B0" w:rsidP="006674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C15B5A">
        <w:rPr>
          <w:rFonts w:ascii="Times New Roman" w:hAnsi="Times New Roman"/>
          <w:sz w:val="28"/>
          <w:szCs w:val="28"/>
          <w:lang w:eastAsia="ru-RU"/>
        </w:rPr>
        <w:t>Об утверждении Программы « Подде</w:t>
      </w:r>
      <w:r>
        <w:rPr>
          <w:rFonts w:ascii="Times New Roman" w:hAnsi="Times New Roman"/>
          <w:sz w:val="28"/>
          <w:szCs w:val="28"/>
          <w:lang w:eastAsia="ru-RU"/>
        </w:rPr>
        <w:t>ржка д</w:t>
      </w:r>
      <w:r w:rsidR="00403387">
        <w:rPr>
          <w:rFonts w:ascii="Times New Roman" w:hAnsi="Times New Roman"/>
          <w:sz w:val="28"/>
          <w:szCs w:val="28"/>
          <w:lang w:eastAsia="ru-RU"/>
        </w:rPr>
        <w:t>орожного хозяйства на 2016  год</w:t>
      </w:r>
      <w:r w:rsidRPr="00C15B5A">
        <w:rPr>
          <w:rFonts w:ascii="Times New Roman" w:hAnsi="Times New Roman"/>
          <w:sz w:val="28"/>
          <w:szCs w:val="28"/>
          <w:lang w:eastAsia="ru-RU"/>
        </w:rPr>
        <w:t xml:space="preserve"> » в сельском поселении </w:t>
      </w:r>
      <w:r>
        <w:rPr>
          <w:rFonts w:ascii="Times New Roman" w:hAnsi="Times New Roman"/>
          <w:sz w:val="28"/>
          <w:szCs w:val="28"/>
          <w:lang w:eastAsia="ru-RU"/>
        </w:rPr>
        <w:t>Мутабашевский</w:t>
      </w:r>
      <w:r w:rsidRPr="00C15B5A">
        <w:rPr>
          <w:rFonts w:ascii="Times New Roman" w:hAnsi="Times New Roman"/>
          <w:sz w:val="28"/>
          <w:szCs w:val="28"/>
          <w:lang w:eastAsia="ru-RU"/>
        </w:rPr>
        <w:t xml:space="preserve"> сельсовет МР Аскинский район Республики Башкортостан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C15B5A">
        <w:rPr>
          <w:rFonts w:ascii="Times New Roman" w:hAnsi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в целях реализации полномочий, связанных с организацией дорожной деятельности в отношении автомобильных дорог местного</w:t>
      </w:r>
      <w:proofErr w:type="gramEnd"/>
      <w:r w:rsidRPr="00C15B5A">
        <w:rPr>
          <w:rFonts w:ascii="Times New Roman" w:hAnsi="Times New Roman"/>
          <w:sz w:val="28"/>
          <w:szCs w:val="28"/>
          <w:lang w:eastAsia="ru-RU"/>
        </w:rPr>
        <w:t xml:space="preserve"> значения</w:t>
      </w:r>
    </w:p>
    <w:p w:rsidR="006674B0" w:rsidRPr="00C15B5A" w:rsidRDefault="006674B0" w:rsidP="006674B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15B5A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C15B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Я Ю:</w:t>
      </w:r>
      <w:r w:rsidRPr="00C15B5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> 1.Утвердить Программы «Подде</w:t>
      </w:r>
      <w:r>
        <w:rPr>
          <w:rFonts w:ascii="Times New Roman" w:hAnsi="Times New Roman"/>
          <w:sz w:val="28"/>
          <w:szCs w:val="28"/>
          <w:lang w:eastAsia="ru-RU"/>
        </w:rPr>
        <w:t>ржка д</w:t>
      </w:r>
      <w:r w:rsidR="00403387">
        <w:rPr>
          <w:rFonts w:ascii="Times New Roman" w:hAnsi="Times New Roman"/>
          <w:sz w:val="28"/>
          <w:szCs w:val="28"/>
          <w:lang w:eastAsia="ru-RU"/>
        </w:rPr>
        <w:t>орожного хозяйства на 2016  год</w:t>
      </w:r>
      <w:r w:rsidRPr="00C15B5A">
        <w:rPr>
          <w:rFonts w:ascii="Times New Roman" w:hAnsi="Times New Roman"/>
          <w:sz w:val="28"/>
          <w:szCs w:val="28"/>
          <w:lang w:eastAsia="ru-RU"/>
        </w:rPr>
        <w:t xml:space="preserve">» в сельском поселении </w:t>
      </w:r>
      <w:r>
        <w:rPr>
          <w:rFonts w:ascii="Times New Roman" w:hAnsi="Times New Roman"/>
          <w:sz w:val="28"/>
          <w:szCs w:val="28"/>
          <w:lang w:eastAsia="ru-RU"/>
        </w:rPr>
        <w:t>Мутабашевский</w:t>
      </w:r>
      <w:r w:rsidRPr="00C15B5A">
        <w:rPr>
          <w:rFonts w:ascii="Times New Roman" w:hAnsi="Times New Roman"/>
          <w:sz w:val="28"/>
          <w:szCs w:val="28"/>
          <w:lang w:eastAsia="ru-RU"/>
        </w:rPr>
        <w:t xml:space="preserve"> сельсовет МР Аскинский район Республики Башкортостан согласно приложению.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 xml:space="preserve">2.Контроль за исполнением  настоящего постановления возложить на управляющего делами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Ахматгалиевой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 xml:space="preserve">3.Настоящее постановление вступает в силу </w:t>
      </w:r>
      <w:proofErr w:type="gramStart"/>
      <w:r w:rsidRPr="00C15B5A">
        <w:rPr>
          <w:rFonts w:ascii="Times New Roman" w:hAnsi="Times New Roman"/>
          <w:sz w:val="28"/>
          <w:szCs w:val="28"/>
          <w:lang w:eastAsia="ru-RU"/>
        </w:rPr>
        <w:t>с даты  подписания</w:t>
      </w:r>
      <w:proofErr w:type="gramEnd"/>
      <w:r w:rsidRPr="00C15B5A">
        <w:rPr>
          <w:rFonts w:ascii="Times New Roman" w:hAnsi="Times New Roman"/>
          <w:sz w:val="28"/>
          <w:szCs w:val="28"/>
          <w:lang w:eastAsia="ru-RU"/>
        </w:rPr>
        <w:t>.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>Глава сельского поселения 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 xml:space="preserve">СП </w:t>
      </w:r>
      <w:r>
        <w:rPr>
          <w:rFonts w:ascii="Times New Roman" w:hAnsi="Times New Roman"/>
          <w:sz w:val="28"/>
          <w:szCs w:val="28"/>
          <w:lang w:eastAsia="ru-RU"/>
        </w:rPr>
        <w:t>Мутабашевский</w:t>
      </w:r>
      <w:r w:rsidRPr="00C15B5A">
        <w:rPr>
          <w:rFonts w:ascii="Times New Roman" w:hAnsi="Times New Roman"/>
          <w:sz w:val="28"/>
          <w:szCs w:val="28"/>
          <w:lang w:eastAsia="ru-RU"/>
        </w:rPr>
        <w:t xml:space="preserve"> сельсовет: 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А.Г.Файзуллин</w:t>
      </w:r>
      <w:proofErr w:type="spellEnd"/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674B0" w:rsidRDefault="006674B0" w:rsidP="006674B0">
      <w:pPr>
        <w:pStyle w:val="a5"/>
        <w:jc w:val="right"/>
        <w:rPr>
          <w:rFonts w:ascii="Times New Roman" w:hAnsi="Times New Roman"/>
          <w:lang w:eastAsia="ru-RU"/>
        </w:rPr>
      </w:pPr>
    </w:p>
    <w:p w:rsidR="006674B0" w:rsidRDefault="006674B0" w:rsidP="006674B0">
      <w:pPr>
        <w:pStyle w:val="a5"/>
        <w:jc w:val="right"/>
        <w:rPr>
          <w:rFonts w:ascii="Times New Roman" w:hAnsi="Times New Roman"/>
          <w:lang w:eastAsia="ru-RU"/>
        </w:rPr>
      </w:pPr>
    </w:p>
    <w:p w:rsidR="006674B0" w:rsidRDefault="006674B0" w:rsidP="006674B0">
      <w:pPr>
        <w:pStyle w:val="a5"/>
        <w:jc w:val="right"/>
        <w:rPr>
          <w:rFonts w:ascii="Times New Roman" w:hAnsi="Times New Roman"/>
          <w:lang w:eastAsia="ru-RU"/>
        </w:rPr>
      </w:pPr>
    </w:p>
    <w:p w:rsidR="006674B0" w:rsidRDefault="006674B0" w:rsidP="006674B0">
      <w:pPr>
        <w:pStyle w:val="a5"/>
        <w:jc w:val="right"/>
        <w:rPr>
          <w:rFonts w:ascii="Times New Roman" w:hAnsi="Times New Roman"/>
          <w:lang w:eastAsia="ru-RU"/>
        </w:rPr>
      </w:pPr>
    </w:p>
    <w:p w:rsidR="006674B0" w:rsidRDefault="006674B0" w:rsidP="006674B0">
      <w:pPr>
        <w:pStyle w:val="a5"/>
        <w:jc w:val="right"/>
        <w:rPr>
          <w:rFonts w:ascii="Times New Roman" w:hAnsi="Times New Roman"/>
          <w:lang w:eastAsia="ru-RU"/>
        </w:rPr>
      </w:pPr>
    </w:p>
    <w:p w:rsidR="006674B0" w:rsidRDefault="006674B0" w:rsidP="006674B0">
      <w:pPr>
        <w:pStyle w:val="a5"/>
        <w:jc w:val="right"/>
        <w:rPr>
          <w:rFonts w:ascii="Times New Roman" w:hAnsi="Times New Roman"/>
          <w:lang w:eastAsia="ru-RU"/>
        </w:rPr>
      </w:pPr>
    </w:p>
    <w:p w:rsidR="006674B0" w:rsidRDefault="006674B0" w:rsidP="006674B0">
      <w:pPr>
        <w:pStyle w:val="a5"/>
        <w:jc w:val="right"/>
        <w:rPr>
          <w:rFonts w:ascii="Times New Roman" w:hAnsi="Times New Roman"/>
          <w:lang w:eastAsia="ru-RU"/>
        </w:rPr>
      </w:pPr>
    </w:p>
    <w:p w:rsidR="006674B0" w:rsidRPr="00C15B5A" w:rsidRDefault="006674B0" w:rsidP="006674B0">
      <w:pPr>
        <w:pStyle w:val="a5"/>
        <w:jc w:val="right"/>
        <w:rPr>
          <w:rFonts w:ascii="Times New Roman" w:hAnsi="Times New Roman"/>
          <w:lang w:eastAsia="ru-RU"/>
        </w:rPr>
      </w:pPr>
      <w:r w:rsidRPr="00C15B5A">
        <w:rPr>
          <w:rFonts w:ascii="Times New Roman" w:hAnsi="Times New Roman"/>
          <w:lang w:eastAsia="ru-RU"/>
        </w:rPr>
        <w:t>Приложение</w:t>
      </w:r>
    </w:p>
    <w:p w:rsidR="006674B0" w:rsidRPr="00C15B5A" w:rsidRDefault="006674B0" w:rsidP="006674B0">
      <w:pPr>
        <w:pStyle w:val="a5"/>
        <w:jc w:val="right"/>
        <w:rPr>
          <w:rFonts w:ascii="Times New Roman" w:hAnsi="Times New Roman"/>
          <w:lang w:eastAsia="ru-RU"/>
        </w:rPr>
      </w:pPr>
      <w:r w:rsidRPr="00C15B5A">
        <w:rPr>
          <w:rFonts w:ascii="Times New Roman" w:hAnsi="Times New Roman"/>
          <w:lang w:eastAsia="ru-RU"/>
        </w:rPr>
        <w:t>к постановлению главы сельского поселения</w:t>
      </w:r>
    </w:p>
    <w:p w:rsidR="006674B0" w:rsidRPr="00C15B5A" w:rsidRDefault="006674B0" w:rsidP="006674B0">
      <w:pPr>
        <w:pStyle w:val="a5"/>
        <w:jc w:val="right"/>
        <w:rPr>
          <w:rFonts w:ascii="Times New Roman" w:hAnsi="Times New Roman"/>
          <w:lang w:eastAsia="ru-RU"/>
        </w:rPr>
      </w:pPr>
      <w:r w:rsidRPr="00C15B5A">
        <w:rPr>
          <w:rFonts w:ascii="Times New Roman" w:hAnsi="Times New Roman"/>
          <w:lang w:eastAsia="ru-RU"/>
        </w:rPr>
        <w:t xml:space="preserve">Мутабашевский сельсовет </w:t>
      </w:r>
    </w:p>
    <w:p w:rsidR="006674B0" w:rsidRPr="00C15B5A" w:rsidRDefault="002A430C" w:rsidP="006674B0">
      <w:pPr>
        <w:pStyle w:val="a5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25.12.2015 г. № 44</w:t>
      </w:r>
      <w:r w:rsidR="006674B0" w:rsidRPr="00C15B5A">
        <w:rPr>
          <w:rFonts w:ascii="Times New Roman" w:hAnsi="Times New Roman"/>
          <w:lang w:eastAsia="ru-RU"/>
        </w:rPr>
        <w:t xml:space="preserve"> 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6674B0" w:rsidRPr="00C15B5A" w:rsidRDefault="006674B0" w:rsidP="006674B0">
      <w:pPr>
        <w:pStyle w:val="a5"/>
        <w:jc w:val="center"/>
        <w:rPr>
          <w:rStyle w:val="a8"/>
          <w:rFonts w:ascii="Times New Roman" w:hAnsi="Times New Roman"/>
          <w:sz w:val="24"/>
        </w:rPr>
      </w:pPr>
      <w:r w:rsidRPr="00C15B5A">
        <w:rPr>
          <w:rStyle w:val="a8"/>
          <w:rFonts w:ascii="Times New Roman" w:hAnsi="Times New Roman"/>
          <w:sz w:val="24"/>
        </w:rPr>
        <w:t>МУНИЦИПАЛЬНАЯ  ПРОГРАММА</w:t>
      </w:r>
    </w:p>
    <w:p w:rsidR="006674B0" w:rsidRPr="00C15B5A" w:rsidRDefault="006674B0" w:rsidP="006674B0">
      <w:pPr>
        <w:pStyle w:val="a5"/>
        <w:jc w:val="center"/>
        <w:rPr>
          <w:rStyle w:val="a8"/>
          <w:rFonts w:ascii="Times New Roman" w:hAnsi="Times New Roman"/>
          <w:sz w:val="24"/>
        </w:rPr>
      </w:pPr>
      <w:r w:rsidRPr="00C15B5A">
        <w:rPr>
          <w:rStyle w:val="a8"/>
          <w:rFonts w:ascii="Times New Roman" w:hAnsi="Times New Roman"/>
          <w:sz w:val="24"/>
        </w:rPr>
        <w:t>« ПОДДЕРЖКА ДОРОЖНОГО ХОЗЯЙСТВА  В СП МУТАБАШЕВСКИЙ</w:t>
      </w:r>
      <w:r w:rsidR="005948DD">
        <w:rPr>
          <w:rStyle w:val="a8"/>
          <w:rFonts w:ascii="Times New Roman" w:hAnsi="Times New Roman"/>
          <w:sz w:val="24"/>
        </w:rPr>
        <w:t xml:space="preserve"> СЕЛЬСОВЕТ НА 2016 год</w:t>
      </w:r>
      <w:r w:rsidRPr="00C15B5A">
        <w:rPr>
          <w:rStyle w:val="a8"/>
          <w:rFonts w:ascii="Times New Roman" w:hAnsi="Times New Roman"/>
          <w:sz w:val="24"/>
        </w:rPr>
        <w:t>»</w:t>
      </w:r>
    </w:p>
    <w:p w:rsidR="006674B0" w:rsidRPr="00C15B5A" w:rsidRDefault="006674B0" w:rsidP="006674B0">
      <w:pPr>
        <w:pStyle w:val="a5"/>
        <w:jc w:val="center"/>
        <w:rPr>
          <w:rStyle w:val="a8"/>
          <w:rFonts w:ascii="Times New Roman" w:hAnsi="Times New Roman"/>
          <w:sz w:val="24"/>
        </w:rPr>
      </w:pPr>
    </w:p>
    <w:p w:rsidR="006674B0" w:rsidRPr="00C15B5A" w:rsidRDefault="006674B0" w:rsidP="006674B0">
      <w:pPr>
        <w:pStyle w:val="a5"/>
        <w:rPr>
          <w:rStyle w:val="a8"/>
          <w:rFonts w:ascii="Times New Roman" w:hAnsi="Times New Roman"/>
          <w:sz w:val="24"/>
        </w:rPr>
      </w:pPr>
      <w:r w:rsidRPr="00C15B5A">
        <w:rPr>
          <w:rStyle w:val="a8"/>
          <w:rFonts w:ascii="Times New Roman" w:hAnsi="Times New Roman"/>
          <w:sz w:val="24"/>
        </w:rPr>
        <w:t xml:space="preserve"> 1. </w:t>
      </w:r>
      <w:bookmarkStart w:id="0" w:name="_GoBack"/>
      <w:bookmarkEnd w:id="0"/>
      <w:r w:rsidRPr="00C15B5A">
        <w:rPr>
          <w:rStyle w:val="a8"/>
          <w:rFonts w:ascii="Times New Roman" w:hAnsi="Times New Roman"/>
          <w:sz w:val="24"/>
        </w:rPr>
        <w:t>I. ПАСПОРТ</w:t>
      </w:r>
      <w:r>
        <w:rPr>
          <w:rStyle w:val="a8"/>
          <w:rFonts w:ascii="Times New Roman" w:hAnsi="Times New Roman"/>
          <w:sz w:val="24"/>
        </w:rPr>
        <w:t xml:space="preserve">  </w:t>
      </w:r>
      <w:r w:rsidRPr="00C15B5A">
        <w:rPr>
          <w:rStyle w:val="a8"/>
          <w:rFonts w:ascii="Times New Roman" w:hAnsi="Times New Roman"/>
          <w:sz w:val="24"/>
        </w:rPr>
        <w:t>« ПОДДЕРЖКА ДОРОЖНОГО ХОЗЯЙСТВА  В СП МУТАБАШЕВСКИЙ</w:t>
      </w:r>
      <w:r w:rsidR="005948DD">
        <w:rPr>
          <w:rStyle w:val="a8"/>
          <w:rFonts w:ascii="Times New Roman" w:hAnsi="Times New Roman"/>
          <w:sz w:val="24"/>
        </w:rPr>
        <w:t xml:space="preserve"> СЕЛЬСОВЕТ НА 2016  год</w:t>
      </w:r>
      <w:r w:rsidRPr="00C15B5A">
        <w:rPr>
          <w:rStyle w:val="a8"/>
          <w:rFonts w:ascii="Times New Roman" w:hAnsi="Times New Roman"/>
          <w:sz w:val="24"/>
        </w:rPr>
        <w:t>»</w:t>
      </w:r>
    </w:p>
    <w:p w:rsidR="006674B0" w:rsidRPr="00C15B5A" w:rsidRDefault="006674B0" w:rsidP="006674B0">
      <w:pPr>
        <w:pStyle w:val="a5"/>
        <w:rPr>
          <w:rStyle w:val="a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24"/>
        <w:gridCol w:w="7150"/>
      </w:tblGrid>
      <w:tr w:rsidR="006674B0" w:rsidRPr="00C15B5A" w:rsidTr="00536EEC">
        <w:trPr>
          <w:tblCellSpacing w:w="0" w:type="dxa"/>
        </w:trPr>
        <w:tc>
          <w:tcPr>
            <w:tcW w:w="2265" w:type="dxa"/>
          </w:tcPr>
          <w:p w:rsidR="006674B0" w:rsidRPr="00C15B5A" w:rsidRDefault="006674B0" w:rsidP="00536EEC">
            <w:pPr>
              <w:pStyle w:val="a5"/>
              <w:rPr>
                <w:rStyle w:val="a8"/>
              </w:rPr>
            </w:pPr>
            <w:r w:rsidRPr="00C15B5A">
              <w:rPr>
                <w:rStyle w:val="a8"/>
              </w:rPr>
              <w:t>Наименование Программы</w:t>
            </w:r>
          </w:p>
        </w:tc>
        <w:tc>
          <w:tcPr>
            <w:tcW w:w="8100" w:type="dxa"/>
          </w:tcPr>
          <w:p w:rsidR="006674B0" w:rsidRPr="00C15B5A" w:rsidRDefault="006674B0" w:rsidP="00536EEC">
            <w:pPr>
              <w:pStyle w:val="a5"/>
              <w:rPr>
                <w:rStyle w:val="a8"/>
              </w:rPr>
            </w:pPr>
            <w:r w:rsidRPr="00C15B5A">
              <w:rPr>
                <w:rStyle w:val="a8"/>
              </w:rPr>
              <w:t>« ПОДДЕРЖКА ДОРОЖНОГО ХОЗЯЙСТВА  В СП МУТАБАШЕВСКИЙ СЕЛЬСОВЕТ НА 201</w:t>
            </w:r>
            <w:r w:rsidR="006D629A">
              <w:rPr>
                <w:rStyle w:val="a8"/>
              </w:rPr>
              <w:t>6  год</w:t>
            </w:r>
            <w:r w:rsidRPr="00C15B5A">
              <w:rPr>
                <w:rStyle w:val="a8"/>
              </w:rPr>
              <w:t>»</w:t>
            </w:r>
          </w:p>
          <w:p w:rsidR="006674B0" w:rsidRPr="00C15B5A" w:rsidRDefault="006674B0" w:rsidP="00536EEC">
            <w:pPr>
              <w:pStyle w:val="a5"/>
              <w:rPr>
                <w:rStyle w:val="a8"/>
              </w:rPr>
            </w:pPr>
          </w:p>
        </w:tc>
      </w:tr>
      <w:tr w:rsidR="006674B0" w:rsidRPr="00C15B5A" w:rsidTr="00536EEC">
        <w:trPr>
          <w:tblCellSpacing w:w="0" w:type="dxa"/>
        </w:trPr>
        <w:tc>
          <w:tcPr>
            <w:tcW w:w="2265" w:type="dxa"/>
          </w:tcPr>
          <w:p w:rsidR="006674B0" w:rsidRPr="00C15B5A" w:rsidRDefault="006674B0" w:rsidP="00536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8100" w:type="dxa"/>
          </w:tcPr>
          <w:p w:rsidR="006674B0" w:rsidRPr="00C15B5A" w:rsidRDefault="006674B0" w:rsidP="00536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6674B0" w:rsidRPr="00C15B5A" w:rsidRDefault="006674B0" w:rsidP="00536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Федерации.</w:t>
            </w:r>
          </w:p>
        </w:tc>
      </w:tr>
      <w:tr w:rsidR="006674B0" w:rsidRPr="00C15B5A" w:rsidTr="00536EEC">
        <w:trPr>
          <w:tblCellSpacing w:w="0" w:type="dxa"/>
        </w:trPr>
        <w:tc>
          <w:tcPr>
            <w:tcW w:w="2265" w:type="dxa"/>
          </w:tcPr>
          <w:p w:rsidR="006674B0" w:rsidRPr="00C15B5A" w:rsidRDefault="006674B0" w:rsidP="00536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 заказчик</w:t>
            </w:r>
          </w:p>
        </w:tc>
        <w:tc>
          <w:tcPr>
            <w:tcW w:w="8100" w:type="dxa"/>
          </w:tcPr>
          <w:p w:rsidR="006674B0" w:rsidRPr="00C15B5A" w:rsidRDefault="006674B0" w:rsidP="00536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Мутабашевский</w:t>
            </w: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6674B0" w:rsidRPr="00C15B5A" w:rsidTr="00536EEC">
        <w:trPr>
          <w:tblCellSpacing w:w="0" w:type="dxa"/>
        </w:trPr>
        <w:tc>
          <w:tcPr>
            <w:tcW w:w="2265" w:type="dxa"/>
          </w:tcPr>
          <w:p w:rsidR="006674B0" w:rsidRPr="00C15B5A" w:rsidRDefault="006674B0" w:rsidP="00536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8100" w:type="dxa"/>
          </w:tcPr>
          <w:p w:rsidR="006674B0" w:rsidRPr="00C15B5A" w:rsidRDefault="006674B0" w:rsidP="00536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Мутабашевский</w:t>
            </w: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6674B0" w:rsidRPr="00C15B5A" w:rsidTr="00536EEC">
        <w:trPr>
          <w:tblCellSpacing w:w="0" w:type="dxa"/>
        </w:trPr>
        <w:tc>
          <w:tcPr>
            <w:tcW w:w="2265" w:type="dxa"/>
          </w:tcPr>
          <w:p w:rsidR="006674B0" w:rsidRPr="00C15B5A" w:rsidRDefault="006674B0" w:rsidP="00536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Цель и задачи Программы</w:t>
            </w:r>
          </w:p>
        </w:tc>
        <w:tc>
          <w:tcPr>
            <w:tcW w:w="8100" w:type="dxa"/>
          </w:tcPr>
          <w:p w:rsidR="006674B0" w:rsidRPr="00C15B5A" w:rsidRDefault="006674B0" w:rsidP="00536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Цель Программы:</w:t>
            </w:r>
          </w:p>
          <w:p w:rsidR="006674B0" w:rsidRPr="00C15B5A" w:rsidRDefault="006674B0" w:rsidP="00536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- выполнение полномочий, связанных с организацией дорожной деятельности в отношении автомобильных дорог местного значения;</w:t>
            </w:r>
          </w:p>
          <w:p w:rsidR="006674B0" w:rsidRPr="00C15B5A" w:rsidRDefault="006674B0" w:rsidP="00536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- сохранение и совершенствование сети автомобильных дорог местного значения.</w:t>
            </w:r>
          </w:p>
          <w:p w:rsidR="006674B0" w:rsidRPr="00C15B5A" w:rsidRDefault="006674B0" w:rsidP="00536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Задачи Программы:</w:t>
            </w:r>
          </w:p>
          <w:p w:rsidR="006674B0" w:rsidRPr="00C15B5A" w:rsidRDefault="006674B0" w:rsidP="00536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- повышение уровня содержания автомобильных дорог местного значения;</w:t>
            </w:r>
          </w:p>
          <w:p w:rsidR="006674B0" w:rsidRPr="00C15B5A" w:rsidRDefault="006674B0" w:rsidP="00536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6674B0" w:rsidRPr="00C15B5A" w:rsidRDefault="006674B0" w:rsidP="00536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снижение доли автомобильных дорог СП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Мутабашевский</w:t>
            </w: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сельсовет, не соответствующих нормативным </w:t>
            </w: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требованиям;</w:t>
            </w:r>
          </w:p>
          <w:p w:rsidR="006674B0" w:rsidRPr="00C15B5A" w:rsidRDefault="006674B0" w:rsidP="00536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-обеспечение безопасности дорожного движения на территории СП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Мутабашевский</w:t>
            </w: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</w:tr>
      <w:tr w:rsidR="006674B0" w:rsidRPr="00C15B5A" w:rsidTr="00536EEC">
        <w:trPr>
          <w:tblCellSpacing w:w="0" w:type="dxa"/>
        </w:trPr>
        <w:tc>
          <w:tcPr>
            <w:tcW w:w="2265" w:type="dxa"/>
          </w:tcPr>
          <w:p w:rsidR="006674B0" w:rsidRPr="00C15B5A" w:rsidRDefault="006674B0" w:rsidP="00536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8100" w:type="dxa"/>
          </w:tcPr>
          <w:p w:rsidR="006674B0" w:rsidRPr="00C15B5A" w:rsidRDefault="006674B0" w:rsidP="00536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Целевыми индикаторами и показателями Программы являются:</w:t>
            </w:r>
          </w:p>
          <w:p w:rsidR="006674B0" w:rsidRPr="00C15B5A" w:rsidRDefault="006674B0" w:rsidP="00536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- приведение в нормативное состояние автомобильные дороги местного значения и инженерные сооружения на них.</w:t>
            </w:r>
          </w:p>
        </w:tc>
      </w:tr>
      <w:tr w:rsidR="006674B0" w:rsidRPr="00C15B5A" w:rsidTr="00536EEC">
        <w:trPr>
          <w:tblCellSpacing w:w="0" w:type="dxa"/>
        </w:trPr>
        <w:tc>
          <w:tcPr>
            <w:tcW w:w="2265" w:type="dxa"/>
          </w:tcPr>
          <w:p w:rsidR="006674B0" w:rsidRPr="00C15B5A" w:rsidRDefault="006674B0" w:rsidP="00536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8100" w:type="dxa"/>
          </w:tcPr>
          <w:p w:rsidR="006674B0" w:rsidRPr="00C15B5A" w:rsidRDefault="005948DD" w:rsidP="00536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</w:t>
            </w:r>
            <w:r w:rsidR="006674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674B0"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674B0" w:rsidRPr="00C15B5A" w:rsidTr="00536EEC">
        <w:trPr>
          <w:tblCellSpacing w:w="0" w:type="dxa"/>
        </w:trPr>
        <w:tc>
          <w:tcPr>
            <w:tcW w:w="2265" w:type="dxa"/>
          </w:tcPr>
          <w:p w:rsidR="006674B0" w:rsidRPr="00C15B5A" w:rsidRDefault="006674B0" w:rsidP="00536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  основных мероприятий Программы</w:t>
            </w:r>
          </w:p>
        </w:tc>
        <w:tc>
          <w:tcPr>
            <w:tcW w:w="8100" w:type="dxa"/>
          </w:tcPr>
          <w:p w:rsidR="006674B0" w:rsidRPr="00C15B5A" w:rsidRDefault="006674B0" w:rsidP="00536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Мутабашевский</w:t>
            </w: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6674B0" w:rsidRPr="00C15B5A" w:rsidRDefault="006674B0" w:rsidP="00536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674B0" w:rsidRPr="00C15B5A" w:rsidTr="00536EEC">
        <w:trPr>
          <w:tblCellSpacing w:w="0" w:type="dxa"/>
        </w:trPr>
        <w:tc>
          <w:tcPr>
            <w:tcW w:w="2265" w:type="dxa"/>
          </w:tcPr>
          <w:p w:rsidR="006674B0" w:rsidRPr="00C15B5A" w:rsidRDefault="006674B0" w:rsidP="00536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8100" w:type="dxa"/>
          </w:tcPr>
          <w:p w:rsidR="006674B0" w:rsidRPr="00C15B5A" w:rsidRDefault="006674B0" w:rsidP="00536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дорожного фонда района </w:t>
            </w:r>
          </w:p>
        </w:tc>
      </w:tr>
      <w:tr w:rsidR="006674B0" w:rsidRPr="00C15B5A" w:rsidTr="00536EEC">
        <w:trPr>
          <w:tblCellSpacing w:w="0" w:type="dxa"/>
        </w:trPr>
        <w:tc>
          <w:tcPr>
            <w:tcW w:w="2265" w:type="dxa"/>
          </w:tcPr>
          <w:p w:rsidR="006674B0" w:rsidRPr="00C15B5A" w:rsidRDefault="006674B0" w:rsidP="00536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конечные результаты и показатели социально-экономической эффективности от реализации Программы.</w:t>
            </w:r>
          </w:p>
        </w:tc>
        <w:tc>
          <w:tcPr>
            <w:tcW w:w="8100" w:type="dxa"/>
          </w:tcPr>
          <w:p w:rsidR="006674B0" w:rsidRPr="00C15B5A" w:rsidRDefault="006674B0" w:rsidP="00536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Программы обеспечит:</w:t>
            </w:r>
          </w:p>
          <w:p w:rsidR="006674B0" w:rsidRPr="00C15B5A" w:rsidRDefault="006674B0" w:rsidP="00536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-  улучшение потребительских свойств автомобильных дорог и сооружений на них;</w:t>
            </w:r>
          </w:p>
          <w:p w:rsidR="006674B0" w:rsidRPr="00C15B5A" w:rsidRDefault="006674B0" w:rsidP="00536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повышение качества дорожных работ, надежности и </w:t>
            </w:r>
            <w:proofErr w:type="gramStart"/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долговечности</w:t>
            </w:r>
            <w:proofErr w:type="gramEnd"/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автомобильных дорог и сооружений на них;</w:t>
            </w:r>
          </w:p>
          <w:p w:rsidR="006674B0" w:rsidRPr="00C15B5A" w:rsidRDefault="006674B0" w:rsidP="00536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6674B0" w:rsidRPr="00C15B5A" w:rsidRDefault="006674B0" w:rsidP="00536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социально-экономической эффективности:</w:t>
            </w:r>
          </w:p>
          <w:p w:rsidR="006674B0" w:rsidRPr="00C15B5A" w:rsidRDefault="006674B0" w:rsidP="00536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- создание комфортной среды для проживания населения, положительное воздействие на экономику, социальную сферу и экологическую ситуацию;</w:t>
            </w:r>
          </w:p>
          <w:p w:rsidR="006674B0" w:rsidRPr="00C15B5A" w:rsidRDefault="006674B0" w:rsidP="00536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674B0" w:rsidRPr="00C15B5A" w:rsidRDefault="006674B0" w:rsidP="006D62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b/>
          <w:bCs/>
          <w:sz w:val="28"/>
          <w:szCs w:val="28"/>
          <w:lang w:eastAsia="ru-RU"/>
        </w:rPr>
        <w:t> II. СОДЕРЖАНИЕ ПРОБЛЕМЫ И ОБОСНОВАНИЕ НЕОБХОДИМОСТИ РЕШЕНИЯ ЕЕ ПРОГРАММНЫМ МЕТОДОМ 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 xml:space="preserve">         Дорожное хозяйство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Мутабашевский</w:t>
      </w:r>
      <w:r w:rsidRPr="00C15B5A">
        <w:rPr>
          <w:rFonts w:ascii="Times New Roman" w:hAnsi="Times New Roman"/>
          <w:sz w:val="28"/>
          <w:szCs w:val="28"/>
          <w:lang w:eastAsia="ru-RU"/>
        </w:rPr>
        <w:t xml:space="preserve"> сельсовет  является одним из элементов транспортной инфраструктуры  муниципального образования, который обеспечивает конституционные гарантии граждан на свободу передвижения и делает возможным свободное перемещение товаров и услуг. Наличием и состоянием сети автомобильных дорог определяется территориальная целостность и единство экономического пространства. Недооценка роли автомобильных дорог является одной из причин экономических трудностей и негативных социальных процессов.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lastRenderedPageBreak/>
        <w:t>Актуальность разработки Программы обусловлена как социальными, так и экономическими факторами и направлена на повышение эффективности расходов средств бюджета, сохранение и совершенствование  сети автомобильных дорог местного значения.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>         Программа содержит характеристики и механизм реализации мероприятий по  содержанию автомобильных дорог общего пользования местно</w:t>
      </w:r>
      <w:r>
        <w:rPr>
          <w:rFonts w:ascii="Times New Roman" w:hAnsi="Times New Roman"/>
          <w:sz w:val="28"/>
          <w:szCs w:val="28"/>
          <w:lang w:eastAsia="ru-RU"/>
        </w:rPr>
        <w:t>го зна</w:t>
      </w:r>
      <w:r w:rsidR="005948DD">
        <w:rPr>
          <w:rFonts w:ascii="Times New Roman" w:hAnsi="Times New Roman"/>
          <w:sz w:val="28"/>
          <w:szCs w:val="28"/>
          <w:lang w:eastAsia="ru-RU"/>
        </w:rPr>
        <w:t xml:space="preserve">чения и сооружений на 2016 </w:t>
      </w:r>
      <w:r w:rsidRPr="00C15B5A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>         Разработка реализации Программы позволят комплексно подойти к развитию автомобильных дорог, искусственных сооружений и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автомобильных дорог окажет существенное влияние на социально-экономическое развитие  муниципального образования.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>         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>         По состоянию на 01.12.201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C15B5A">
        <w:rPr>
          <w:rFonts w:ascii="Times New Roman" w:hAnsi="Times New Roman"/>
          <w:sz w:val="28"/>
          <w:szCs w:val="28"/>
          <w:lang w:eastAsia="ru-RU"/>
        </w:rPr>
        <w:t xml:space="preserve"> года сеть автомобильных дорог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Мутабашевский сельсовет  составляет  </w:t>
      </w:r>
      <w:r w:rsidRPr="001E6073">
        <w:rPr>
          <w:bCs/>
          <w:sz w:val="28"/>
          <w:szCs w:val="28"/>
        </w:rPr>
        <w:t>13,418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5B5A">
        <w:rPr>
          <w:rFonts w:ascii="Times New Roman" w:hAnsi="Times New Roman"/>
          <w:sz w:val="28"/>
          <w:szCs w:val="28"/>
          <w:lang w:eastAsia="ru-RU"/>
        </w:rPr>
        <w:t xml:space="preserve"> км. В настоящее время автомобильные дороги  сельского  поселения находится в сложном положении. Качество дорожных покрытий большинства дорог и тротуаров не соответствует эксплуатационным требованиям.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 xml:space="preserve">         Увеличение количества транспорта на дорогах сельского поселения в сочетании с недостатками эксплуатационного состояния автомобильных дорог, требует комплексного подхода и </w:t>
      </w:r>
      <w:proofErr w:type="gramStart"/>
      <w:r w:rsidRPr="00C15B5A">
        <w:rPr>
          <w:rFonts w:ascii="Times New Roman" w:hAnsi="Times New Roman"/>
          <w:sz w:val="28"/>
          <w:szCs w:val="28"/>
          <w:lang w:eastAsia="ru-RU"/>
        </w:rPr>
        <w:t>принятия</w:t>
      </w:r>
      <w:proofErr w:type="gramEnd"/>
      <w:r w:rsidRPr="00C15B5A">
        <w:rPr>
          <w:rFonts w:ascii="Times New Roman" w:hAnsi="Times New Roman"/>
          <w:sz w:val="28"/>
          <w:szCs w:val="28"/>
          <w:lang w:eastAsia="ru-RU"/>
        </w:rPr>
        <w:t xml:space="preserve"> неотложных мер по капитальному ремонту, ремонту и содержанию  дорог местного значения, совершенствованию организации дорожного движения.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 xml:space="preserve">         В условиях существующего положения первоочередной задачей остается сохранение и развитие автомобильных дорог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Мутабашевский</w:t>
      </w:r>
      <w:r w:rsidRPr="00C15B5A">
        <w:rPr>
          <w:rFonts w:ascii="Times New Roman" w:hAnsi="Times New Roman"/>
          <w:sz w:val="28"/>
          <w:szCs w:val="28"/>
          <w:lang w:eastAsia="ru-RU"/>
        </w:rPr>
        <w:t xml:space="preserve"> сельсовет, поддержание их транспортного состояния, обеспечение безопасного, бесперебойного движения транспорта</w:t>
      </w:r>
      <w:proofErr w:type="gramStart"/>
      <w:r w:rsidRPr="00C15B5A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>         Реализация Программы позволит: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>- определить уровень содержания сельских дорог и перспективы их развития;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>- установить необходимые виды и объемы дорожных работ, источники и размеры их финансирования для выполнения взятых обязательств;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>- сформировать расходные обязательства по задачам, сконцентрировав финансовые ресурсы на реализации приоритетных задач.</w:t>
      </w:r>
    </w:p>
    <w:p w:rsidR="006D629A" w:rsidRDefault="006D629A" w:rsidP="006674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D629A" w:rsidRDefault="006D629A" w:rsidP="006674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III. ЦЕЛИ И ЗАДАЧИ ПРОГРАММЫ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>         Целью Программы является выполнение полномочий, связанных с организацией дорожной деятельности, сохранение и совершенствование сети автомобильных дорог местного значения.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>Достижение цели Программы будет осуществляться путем выполнения следующих задач: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 xml:space="preserve">- повышение </w:t>
      </w:r>
      <w:proofErr w:type="gramStart"/>
      <w:r w:rsidRPr="00C15B5A">
        <w:rPr>
          <w:rFonts w:ascii="Times New Roman" w:hAnsi="Times New Roman"/>
          <w:sz w:val="28"/>
          <w:szCs w:val="28"/>
          <w:lang w:eastAsia="ru-RU"/>
        </w:rPr>
        <w:t>уровня содержания сети автомобильных дорог местного значения</w:t>
      </w:r>
      <w:proofErr w:type="gramEnd"/>
      <w:r w:rsidRPr="00C15B5A">
        <w:rPr>
          <w:rFonts w:ascii="Times New Roman" w:hAnsi="Times New Roman"/>
          <w:sz w:val="28"/>
          <w:szCs w:val="28"/>
          <w:lang w:eastAsia="ru-RU"/>
        </w:rPr>
        <w:t>;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>- восстановление первоначальных транспортно-эксплуатационных характеристик и потребительских свойств автодорог и сооружений на них;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>- снижение доли автомобильных дорог муниципального образования</w:t>
      </w:r>
      <w:proofErr w:type="gramStart"/>
      <w:r w:rsidRPr="00C15B5A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C15B5A">
        <w:rPr>
          <w:rFonts w:ascii="Times New Roman" w:hAnsi="Times New Roman"/>
          <w:sz w:val="28"/>
          <w:szCs w:val="28"/>
          <w:lang w:eastAsia="ru-RU"/>
        </w:rPr>
        <w:t xml:space="preserve"> не соответствующих нормативным требованиям;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 xml:space="preserve">- повышение </w:t>
      </w:r>
      <w:proofErr w:type="gramStart"/>
      <w:r w:rsidRPr="00C15B5A">
        <w:rPr>
          <w:rFonts w:ascii="Times New Roman" w:hAnsi="Times New Roman"/>
          <w:sz w:val="28"/>
          <w:szCs w:val="28"/>
          <w:lang w:eastAsia="ru-RU"/>
        </w:rPr>
        <w:t>эффективности расходов средств бюджета сельского поселения</w:t>
      </w:r>
      <w:proofErr w:type="gramEnd"/>
      <w:r w:rsidRPr="00C15B5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Мутабашевский</w:t>
      </w:r>
      <w:r w:rsidRPr="00C15B5A">
        <w:rPr>
          <w:rFonts w:ascii="Times New Roman" w:hAnsi="Times New Roman"/>
          <w:sz w:val="28"/>
          <w:szCs w:val="28"/>
          <w:lang w:eastAsia="ru-RU"/>
        </w:rPr>
        <w:t xml:space="preserve"> сельсовет  на осуществление дорожной деятельности в отношение автомобильных  дорог местного значения.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> </w:t>
      </w:r>
      <w:r w:rsidRPr="00C15B5A">
        <w:rPr>
          <w:rFonts w:ascii="Times New Roman" w:hAnsi="Times New Roman"/>
          <w:b/>
          <w:bCs/>
          <w:sz w:val="28"/>
          <w:szCs w:val="28"/>
          <w:lang w:eastAsia="ru-RU"/>
        </w:rPr>
        <w:t>IV. ОСНОВНЫЕ НАПРАВЛЕНИЯ РЕАЛИЗАЦИИ ПРОГРАММЫ 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 xml:space="preserve"> Программа включает в себя комплекс скоординированных мероприятий, необходимых для содержания и </w:t>
      </w:r>
      <w:proofErr w:type="gramStart"/>
      <w:r w:rsidRPr="00C15B5A">
        <w:rPr>
          <w:rFonts w:ascii="Times New Roman" w:hAnsi="Times New Roman"/>
          <w:sz w:val="28"/>
          <w:szCs w:val="28"/>
          <w:lang w:eastAsia="ru-RU"/>
        </w:rPr>
        <w:t>восстановления</w:t>
      </w:r>
      <w:proofErr w:type="gramEnd"/>
      <w:r w:rsidRPr="00C15B5A">
        <w:rPr>
          <w:rFonts w:ascii="Times New Roman" w:hAnsi="Times New Roman"/>
          <w:sz w:val="28"/>
          <w:szCs w:val="28"/>
          <w:lang w:eastAsia="ru-RU"/>
        </w:rPr>
        <w:t xml:space="preserve">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Мутабашевский</w:t>
      </w:r>
      <w:r w:rsidRPr="00C15B5A">
        <w:rPr>
          <w:rFonts w:ascii="Times New Roman" w:hAnsi="Times New Roman"/>
          <w:sz w:val="28"/>
          <w:szCs w:val="28"/>
          <w:lang w:eastAsia="ru-RU"/>
        </w:rPr>
        <w:t xml:space="preserve"> сельсовет.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>Исходя из целей Программы, предусматриваются основные направления ее реализации: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>- своевременное и качественное проведение дорожных работ для повышения уровня безопасности дорожного движения;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>- развитие и совершенствование автомобильных дорог;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>- совершенствование системы организации дорожного движения.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b/>
          <w:bCs/>
          <w:sz w:val="28"/>
          <w:szCs w:val="28"/>
          <w:lang w:eastAsia="ru-RU"/>
        </w:rPr>
        <w:t>V. МЕХАНИЗМ РЕАЛИЗАЦИИ И УПРАВЛЕНИЯ ПРОГРАММОЙ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C15B5A">
        <w:rPr>
          <w:rFonts w:ascii="Times New Roman" w:hAnsi="Times New Roman"/>
          <w:sz w:val="28"/>
          <w:szCs w:val="28"/>
          <w:lang w:eastAsia="ru-RU"/>
        </w:rPr>
        <w:t>Механизм реализации Программы включает в себя систему комплексных мероприятий.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>Реализации Программы предусматривает целевое использование сре</w:t>
      </w:r>
      <w:proofErr w:type="gramStart"/>
      <w:r w:rsidRPr="00C15B5A">
        <w:rPr>
          <w:rFonts w:ascii="Times New Roman" w:hAnsi="Times New Roman"/>
          <w:sz w:val="28"/>
          <w:szCs w:val="28"/>
          <w:lang w:eastAsia="ru-RU"/>
        </w:rPr>
        <w:t>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5B5A">
        <w:rPr>
          <w:rFonts w:ascii="Times New Roman" w:hAnsi="Times New Roman"/>
          <w:sz w:val="28"/>
          <w:szCs w:val="28"/>
          <w:lang w:eastAsia="ru-RU"/>
        </w:rPr>
        <w:t xml:space="preserve"> в с</w:t>
      </w:r>
      <w:proofErr w:type="gramEnd"/>
      <w:r w:rsidRPr="00C15B5A">
        <w:rPr>
          <w:rFonts w:ascii="Times New Roman" w:hAnsi="Times New Roman"/>
          <w:sz w:val="28"/>
          <w:szCs w:val="28"/>
          <w:lang w:eastAsia="ru-RU"/>
        </w:rPr>
        <w:t>оответствии с поставленными задачами.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lastRenderedPageBreak/>
        <w:t>Планы работ по ремонту (включая капитальный ремонт) и содержанию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финансирования.  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>В ходе реализации Программы отдельные ее мероприятия в установленном порядке могут уточняться, а объем расходов бюджетов – корректироваться.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>Основными вопросами, подлежащими контролю в процессе реализации Программы, являются: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>- эффективное и целевое использование средств бюджета;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>- соблюдение законодательства Российской Федерации при проведении торгов, заключении муниципальных контрактов на выполнение работ по капитальному ремонту, ремонту и содержанию автомобильных дорог местного значения  с подрядной организацией;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 xml:space="preserve">- осуществление </w:t>
      </w:r>
      <w:proofErr w:type="gramStart"/>
      <w:r w:rsidRPr="00C15B5A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C15B5A">
        <w:rPr>
          <w:rFonts w:ascii="Times New Roman" w:hAnsi="Times New Roman"/>
          <w:sz w:val="28"/>
          <w:szCs w:val="28"/>
          <w:lang w:eastAsia="ru-RU"/>
        </w:rPr>
        <w:t xml:space="preserve"> соблюдением требований строительных норм и правил, государственных стандартов и технических регламентов;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>- гарантийными обязательствами подрядных организаций по поддержанию требуемого состояния объектов.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b/>
          <w:bCs/>
          <w:sz w:val="28"/>
          <w:szCs w:val="28"/>
          <w:lang w:eastAsia="ru-RU"/>
        </w:rPr>
        <w:t>  VI. РЕСУРСНОЕ ОБЕСПЕЧЕНИЕ РЕАЛИЗАЦИИ ПРОГРАММЫ 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>         Финансирование Программы осуществляется за счет бюджетных средств.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>т. руб.</w:t>
      </w:r>
    </w:p>
    <w:tbl>
      <w:tblPr>
        <w:tblW w:w="921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38"/>
        <w:gridCol w:w="1334"/>
        <w:gridCol w:w="1425"/>
        <w:gridCol w:w="1716"/>
      </w:tblGrid>
      <w:tr w:rsidR="005948DD" w:rsidRPr="00C15B5A" w:rsidTr="005948DD">
        <w:trPr>
          <w:trHeight w:val="300"/>
          <w:tblCellSpacing w:w="0" w:type="dxa"/>
        </w:trPr>
        <w:tc>
          <w:tcPr>
            <w:tcW w:w="4738" w:type="dxa"/>
            <w:vMerge w:val="restart"/>
          </w:tcPr>
          <w:p w:rsidR="005948DD" w:rsidRPr="00C15B5A" w:rsidRDefault="005948DD" w:rsidP="00536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и виды расходов</w:t>
            </w:r>
          </w:p>
        </w:tc>
        <w:tc>
          <w:tcPr>
            <w:tcW w:w="2759" w:type="dxa"/>
            <w:gridSpan w:val="2"/>
          </w:tcPr>
          <w:p w:rsidR="005948DD" w:rsidRPr="00C15B5A" w:rsidRDefault="005948DD" w:rsidP="00536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</w:t>
            </w: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716" w:type="dxa"/>
          </w:tcPr>
          <w:p w:rsidR="005948DD" w:rsidRPr="00C15B5A" w:rsidRDefault="005948DD" w:rsidP="00536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5948DD" w:rsidRPr="00C15B5A" w:rsidTr="005948DD">
        <w:trPr>
          <w:trHeight w:val="131"/>
          <w:tblCellSpacing w:w="0" w:type="dxa"/>
        </w:trPr>
        <w:tc>
          <w:tcPr>
            <w:tcW w:w="0" w:type="auto"/>
            <w:vMerge/>
            <w:vAlign w:val="center"/>
          </w:tcPr>
          <w:p w:rsidR="005948DD" w:rsidRPr="00C15B5A" w:rsidRDefault="005948DD" w:rsidP="00536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4" w:type="dxa"/>
          </w:tcPr>
          <w:p w:rsidR="005948DD" w:rsidRPr="00C15B5A" w:rsidRDefault="005948DD" w:rsidP="00536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25" w:type="dxa"/>
          </w:tcPr>
          <w:p w:rsidR="005948DD" w:rsidRPr="00C15B5A" w:rsidRDefault="005948DD" w:rsidP="00536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</w:tcPr>
          <w:p w:rsidR="005948DD" w:rsidRPr="00C15B5A" w:rsidRDefault="005948DD" w:rsidP="00536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48DD" w:rsidRPr="00C15B5A" w:rsidTr="005948DD">
        <w:trPr>
          <w:trHeight w:val="1764"/>
          <w:tblCellSpacing w:w="0" w:type="dxa"/>
        </w:trPr>
        <w:tc>
          <w:tcPr>
            <w:tcW w:w="4738" w:type="dxa"/>
          </w:tcPr>
          <w:p w:rsidR="005948DD" w:rsidRPr="00C15B5A" w:rsidRDefault="005948DD" w:rsidP="00536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334" w:type="dxa"/>
          </w:tcPr>
          <w:p w:rsidR="005948DD" w:rsidRPr="00C15B5A" w:rsidRDefault="005948DD" w:rsidP="002A43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40,5</w:t>
            </w:r>
          </w:p>
        </w:tc>
        <w:tc>
          <w:tcPr>
            <w:tcW w:w="1425" w:type="dxa"/>
          </w:tcPr>
          <w:p w:rsidR="005948DD" w:rsidRPr="00C15B5A" w:rsidRDefault="005948DD" w:rsidP="002A43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</w:tcPr>
          <w:p w:rsidR="005948DD" w:rsidRPr="00C15B5A" w:rsidRDefault="002A430C" w:rsidP="002A43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40,5</w:t>
            </w:r>
          </w:p>
        </w:tc>
      </w:tr>
      <w:tr w:rsidR="005948DD" w:rsidRPr="00C15B5A" w:rsidTr="005948DD">
        <w:trPr>
          <w:trHeight w:val="283"/>
          <w:tblCellSpacing w:w="0" w:type="dxa"/>
        </w:trPr>
        <w:tc>
          <w:tcPr>
            <w:tcW w:w="4738" w:type="dxa"/>
          </w:tcPr>
          <w:p w:rsidR="005948DD" w:rsidRPr="00C15B5A" w:rsidRDefault="005948DD" w:rsidP="00536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759" w:type="dxa"/>
            <w:gridSpan w:val="2"/>
          </w:tcPr>
          <w:p w:rsidR="005948DD" w:rsidRPr="00C15B5A" w:rsidRDefault="002A430C" w:rsidP="002A43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40,5</w:t>
            </w:r>
          </w:p>
        </w:tc>
        <w:tc>
          <w:tcPr>
            <w:tcW w:w="1716" w:type="dxa"/>
          </w:tcPr>
          <w:p w:rsidR="005948DD" w:rsidRPr="00C15B5A" w:rsidRDefault="002A430C" w:rsidP="002A43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40,5</w:t>
            </w:r>
          </w:p>
        </w:tc>
      </w:tr>
    </w:tbl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> </w:t>
      </w:r>
      <w:r w:rsidRPr="00C15B5A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A27215">
        <w:rPr>
          <w:rFonts w:ascii="Times New Roman" w:hAnsi="Times New Roman"/>
          <w:sz w:val="28"/>
          <w:szCs w:val="28"/>
          <w:lang w:eastAsia="ru-RU"/>
        </w:rPr>
        <w:t xml:space="preserve">VI. ОЦЕНКА СОЦИАЛЬНО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A27215">
        <w:rPr>
          <w:rFonts w:ascii="Times New Roman" w:hAnsi="Times New Roman"/>
          <w:sz w:val="28"/>
          <w:szCs w:val="28"/>
          <w:lang w:eastAsia="ru-RU"/>
        </w:rPr>
        <w:t xml:space="preserve"> ЭКОНОМИЧЕСКОЙ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7215">
        <w:rPr>
          <w:rFonts w:ascii="Times New Roman" w:hAnsi="Times New Roman"/>
          <w:sz w:val="28"/>
          <w:szCs w:val="28"/>
          <w:lang w:eastAsia="ru-RU"/>
        </w:rPr>
        <w:t>ЭФФЕКТИВНОСТИ ПРОГРАММЫ</w:t>
      </w:r>
      <w:r w:rsidRPr="00C15B5A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>-  развитие и совершенствование автомобильных дорог, улучшение их технического состояния;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lastRenderedPageBreak/>
        <w:t>- обеспечение безопасности дорожного движения.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>За 2015г. планируется выполнить следующие показатели: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>- приведение в нормативное состояние не менее 1,0 тыс. кв.м. автомобильных дорог;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 xml:space="preserve">- увеличение объемов финансовых вложений в развитие автомобильных дорог на территории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Мутабашевский</w:t>
      </w:r>
      <w:r w:rsidRPr="00C15B5A">
        <w:rPr>
          <w:rFonts w:ascii="Times New Roman" w:hAnsi="Times New Roman"/>
          <w:sz w:val="28"/>
          <w:szCs w:val="28"/>
          <w:lang w:eastAsia="ru-RU"/>
        </w:rPr>
        <w:t xml:space="preserve"> сельсовет  в расчете на одного жителя ежегодно не менее 1%;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Программы осуществляется по критерии финансовых вложений (</w:t>
      </w:r>
      <w:proofErr w:type="spellStart"/>
      <w:r w:rsidRPr="00C15B5A">
        <w:rPr>
          <w:rFonts w:ascii="Times New Roman" w:hAnsi="Times New Roman"/>
          <w:sz w:val="28"/>
          <w:szCs w:val="28"/>
          <w:lang w:eastAsia="ru-RU"/>
        </w:rPr>
        <w:t>К</w:t>
      </w:r>
      <w:r w:rsidRPr="00C15B5A">
        <w:rPr>
          <w:rFonts w:ascii="Times New Roman" w:hAnsi="Times New Roman"/>
          <w:sz w:val="28"/>
          <w:szCs w:val="28"/>
          <w:vertAlign w:val="subscript"/>
          <w:lang w:eastAsia="ru-RU"/>
        </w:rPr>
        <w:t>фв</w:t>
      </w:r>
      <w:proofErr w:type="spellEnd"/>
      <w:r w:rsidRPr="00C15B5A">
        <w:rPr>
          <w:rFonts w:ascii="Times New Roman" w:hAnsi="Times New Roman"/>
          <w:sz w:val="28"/>
          <w:szCs w:val="28"/>
          <w:lang w:eastAsia="ru-RU"/>
        </w:rPr>
        <w:t xml:space="preserve">) – отражает увеличение объемов финансовых вложений на содержание и ремонт автомобильных дорог на  территории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Мутабашевский</w:t>
      </w:r>
      <w:r w:rsidRPr="00C15B5A">
        <w:rPr>
          <w:rFonts w:ascii="Times New Roman" w:hAnsi="Times New Roman"/>
          <w:sz w:val="28"/>
          <w:szCs w:val="28"/>
          <w:lang w:eastAsia="ru-RU"/>
        </w:rPr>
        <w:t xml:space="preserve"> сельсовет в расчете на одного жителя: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00"/>
        <w:gridCol w:w="540"/>
        <w:gridCol w:w="240"/>
        <w:gridCol w:w="540"/>
        <w:gridCol w:w="1875"/>
      </w:tblGrid>
      <w:tr w:rsidR="006674B0" w:rsidRPr="00C15B5A" w:rsidTr="00536EEC">
        <w:trPr>
          <w:tblCellSpacing w:w="0" w:type="dxa"/>
        </w:trPr>
        <w:tc>
          <w:tcPr>
            <w:tcW w:w="900" w:type="dxa"/>
          </w:tcPr>
          <w:p w:rsidR="006674B0" w:rsidRPr="00C15B5A" w:rsidRDefault="006674B0" w:rsidP="00536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C15B5A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фв</w:t>
            </w:r>
            <w:proofErr w:type="spellEnd"/>
            <w:r w:rsidRPr="00C15B5A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= (</w:t>
            </w:r>
            <w:proofErr w:type="gramEnd"/>
          </w:p>
        </w:tc>
        <w:tc>
          <w:tcPr>
            <w:tcW w:w="540" w:type="dxa"/>
          </w:tcPr>
          <w:p w:rsidR="006674B0" w:rsidRPr="00C15B5A" w:rsidRDefault="006674B0" w:rsidP="00536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О</w:t>
            </w:r>
            <w:proofErr w:type="gramStart"/>
            <w:r w:rsidRPr="00C15B5A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  <w:p w:rsidR="006674B0" w:rsidRPr="00C15B5A" w:rsidRDefault="006674B0" w:rsidP="00536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proofErr w:type="gramStart"/>
            <w:r w:rsidRPr="00C15B5A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240" w:type="dxa"/>
          </w:tcPr>
          <w:p w:rsidR="006674B0" w:rsidRPr="00C15B5A" w:rsidRDefault="006674B0" w:rsidP="00536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40" w:type="dxa"/>
          </w:tcPr>
          <w:p w:rsidR="006674B0" w:rsidRPr="00C15B5A" w:rsidRDefault="006674B0" w:rsidP="00536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О</w:t>
            </w:r>
            <w:proofErr w:type="gramStart"/>
            <w:r w:rsidRPr="00C15B5A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</w:p>
          <w:p w:rsidR="006674B0" w:rsidRPr="00C15B5A" w:rsidRDefault="006674B0" w:rsidP="00536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proofErr w:type="gramStart"/>
            <w:r w:rsidRPr="00C15B5A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875" w:type="dxa"/>
          </w:tcPr>
          <w:p w:rsidR="006674B0" w:rsidRPr="00C15B5A" w:rsidRDefault="006674B0" w:rsidP="00536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100%, где:</w:t>
            </w:r>
          </w:p>
        </w:tc>
      </w:tr>
    </w:tbl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> 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>О</w:t>
      </w:r>
      <w:proofErr w:type="gramStart"/>
      <w:r w:rsidRPr="00C15B5A">
        <w:rPr>
          <w:rFonts w:ascii="Times New Roman" w:hAnsi="Times New Roman"/>
          <w:sz w:val="28"/>
          <w:szCs w:val="28"/>
          <w:vertAlign w:val="subscript"/>
          <w:lang w:eastAsia="ru-RU"/>
        </w:rPr>
        <w:t>1</w:t>
      </w:r>
      <w:proofErr w:type="gramEnd"/>
      <w:r w:rsidRPr="00C15B5A">
        <w:rPr>
          <w:rFonts w:ascii="Times New Roman" w:hAnsi="Times New Roman"/>
          <w:sz w:val="28"/>
          <w:szCs w:val="28"/>
          <w:lang w:eastAsia="ru-RU"/>
        </w:rPr>
        <w:t xml:space="preserve"> – фактический объем финансовых вложений муниципального образования в развитие и содержание автомобильных дорог  в предыдущем году;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>О</w:t>
      </w:r>
      <w:proofErr w:type="gramStart"/>
      <w:r w:rsidRPr="00C15B5A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proofErr w:type="gramEnd"/>
      <w:r w:rsidRPr="00C15B5A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C15B5A">
        <w:rPr>
          <w:rFonts w:ascii="Times New Roman" w:hAnsi="Times New Roman"/>
          <w:sz w:val="28"/>
          <w:szCs w:val="28"/>
          <w:lang w:eastAsia="ru-RU"/>
        </w:rPr>
        <w:t>– фактический объем финансовых вложений муниципального образования  в развитие и содержание автомобильных дорог в отчетном году;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>Ч</w:t>
      </w:r>
      <w:proofErr w:type="gramStart"/>
      <w:r w:rsidRPr="00C15B5A">
        <w:rPr>
          <w:rFonts w:ascii="Times New Roman" w:hAnsi="Times New Roman"/>
          <w:sz w:val="28"/>
          <w:szCs w:val="28"/>
          <w:vertAlign w:val="subscript"/>
          <w:lang w:eastAsia="ru-RU"/>
        </w:rPr>
        <w:t>1</w:t>
      </w:r>
      <w:proofErr w:type="gramEnd"/>
      <w:r w:rsidRPr="00C15B5A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C15B5A">
        <w:rPr>
          <w:rFonts w:ascii="Times New Roman" w:hAnsi="Times New Roman"/>
          <w:sz w:val="28"/>
          <w:szCs w:val="28"/>
          <w:lang w:eastAsia="ru-RU"/>
        </w:rPr>
        <w:t>– численность  жителей муниципального образования   в предыдущем году;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>Ч</w:t>
      </w:r>
      <w:proofErr w:type="gramStart"/>
      <w:r w:rsidRPr="00C15B5A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proofErr w:type="gramEnd"/>
      <w:r w:rsidRPr="00C15B5A">
        <w:rPr>
          <w:rFonts w:ascii="Times New Roman" w:hAnsi="Times New Roman"/>
          <w:sz w:val="28"/>
          <w:szCs w:val="28"/>
          <w:lang w:eastAsia="ru-RU"/>
        </w:rPr>
        <w:t xml:space="preserve"> – численность жителей муниципального образования в отчетном  году;</w:t>
      </w:r>
    </w:p>
    <w:p w:rsidR="006674B0" w:rsidRDefault="006674B0" w:rsidP="006674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 xml:space="preserve">К </w:t>
      </w:r>
      <w:proofErr w:type="spellStart"/>
      <w:r w:rsidRPr="00C15B5A">
        <w:rPr>
          <w:rFonts w:ascii="Times New Roman" w:hAnsi="Times New Roman"/>
          <w:sz w:val="28"/>
          <w:szCs w:val="28"/>
          <w:vertAlign w:val="subscript"/>
          <w:lang w:eastAsia="ru-RU"/>
        </w:rPr>
        <w:t>бл</w:t>
      </w:r>
      <w:proofErr w:type="spellEnd"/>
      <w:r w:rsidRPr="00C15B5A">
        <w:rPr>
          <w:rFonts w:ascii="Times New Roman" w:hAnsi="Times New Roman"/>
          <w:sz w:val="28"/>
          <w:szCs w:val="28"/>
          <w:lang w:eastAsia="ru-RU"/>
        </w:rPr>
        <w:t xml:space="preserve"> должен быть не менее 1% </w:t>
      </w:r>
    </w:p>
    <w:p w:rsidR="006674B0" w:rsidRDefault="006674B0" w:rsidP="006674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74B0" w:rsidRPr="00A27215" w:rsidRDefault="006674B0" w:rsidP="006674B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74B0" w:rsidRPr="00A27215" w:rsidRDefault="006674B0" w:rsidP="006674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6674B0" w:rsidRDefault="006674B0" w:rsidP="006674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D629A" w:rsidRDefault="006D629A" w:rsidP="006674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D629A" w:rsidRDefault="006D629A" w:rsidP="006674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VIII.    ВЫПОЛНЕНИЕ ПРОГРАММНЫХ МЕРОПРИЯТИЙ ПО МУНИЦИПАЛЬНОЙ  ПРОГРАММЕ </w:t>
      </w:r>
    </w:p>
    <w:p w:rsidR="006674B0" w:rsidRPr="00A27215" w:rsidRDefault="006674B0" w:rsidP="006674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7215">
        <w:rPr>
          <w:rFonts w:ascii="Times New Roman" w:hAnsi="Times New Roman"/>
          <w:b/>
          <w:bCs/>
          <w:iCs/>
          <w:sz w:val="28"/>
          <w:szCs w:val="28"/>
          <w:lang w:eastAsia="ru-RU"/>
        </w:rPr>
        <w:t>« ПОДДЕРЖКА ДОРОЖНОГО ХОЗЯЙСТВА  В СП МУТАБАШЕВСКИЙ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СЕЛЬСОВЕТ НА 2016</w:t>
      </w:r>
      <w:r w:rsidR="002A430C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год</w:t>
      </w:r>
      <w:r w:rsidRPr="00A27215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»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>т. руб.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51"/>
        <w:gridCol w:w="2833"/>
        <w:gridCol w:w="3190"/>
      </w:tblGrid>
      <w:tr w:rsidR="006674B0" w:rsidRPr="00C15B5A" w:rsidTr="002A430C">
        <w:trPr>
          <w:tblCellSpacing w:w="0" w:type="dxa"/>
        </w:trPr>
        <w:tc>
          <w:tcPr>
            <w:tcW w:w="3351" w:type="dxa"/>
            <w:vMerge w:val="restart"/>
          </w:tcPr>
          <w:p w:rsidR="006674B0" w:rsidRPr="00C15B5A" w:rsidRDefault="006674B0" w:rsidP="00536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Главный распорядитель бюджета </w:t>
            </w:r>
          </w:p>
        </w:tc>
        <w:tc>
          <w:tcPr>
            <w:tcW w:w="2833" w:type="dxa"/>
            <w:vMerge w:val="restart"/>
          </w:tcPr>
          <w:p w:rsidR="006674B0" w:rsidRPr="00C15B5A" w:rsidRDefault="006674B0" w:rsidP="00536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Программные мероприятия</w:t>
            </w:r>
          </w:p>
        </w:tc>
        <w:tc>
          <w:tcPr>
            <w:tcW w:w="3190" w:type="dxa"/>
          </w:tcPr>
          <w:p w:rsidR="006674B0" w:rsidRPr="00C15B5A" w:rsidRDefault="006674B0" w:rsidP="00536E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Объем финансирования</w:t>
            </w:r>
          </w:p>
        </w:tc>
      </w:tr>
      <w:tr w:rsidR="002A430C" w:rsidRPr="00C15B5A" w:rsidTr="00C30434">
        <w:trPr>
          <w:tblCellSpacing w:w="0" w:type="dxa"/>
        </w:trPr>
        <w:tc>
          <w:tcPr>
            <w:tcW w:w="0" w:type="auto"/>
            <w:vMerge/>
            <w:vAlign w:val="center"/>
          </w:tcPr>
          <w:p w:rsidR="002A430C" w:rsidRPr="00C15B5A" w:rsidRDefault="002A430C" w:rsidP="00536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A430C" w:rsidRPr="00C15B5A" w:rsidRDefault="002A430C" w:rsidP="00536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2A430C" w:rsidRPr="00C15B5A" w:rsidRDefault="002A430C" w:rsidP="00536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2A430C" w:rsidRPr="00C15B5A" w:rsidTr="00F05BE0">
        <w:trPr>
          <w:tblCellSpacing w:w="0" w:type="dxa"/>
        </w:trPr>
        <w:tc>
          <w:tcPr>
            <w:tcW w:w="3351" w:type="dxa"/>
          </w:tcPr>
          <w:p w:rsidR="002A430C" w:rsidRPr="00C15B5A" w:rsidRDefault="002A430C" w:rsidP="00536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Мутабашевский</w:t>
            </w: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2833" w:type="dxa"/>
          </w:tcPr>
          <w:p w:rsidR="002A430C" w:rsidRPr="00A27215" w:rsidRDefault="002A430C" w:rsidP="00536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721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3190" w:type="dxa"/>
          </w:tcPr>
          <w:p w:rsidR="002A430C" w:rsidRPr="00C15B5A" w:rsidRDefault="002A430C" w:rsidP="00536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40,5</w:t>
            </w:r>
          </w:p>
          <w:p w:rsidR="002A430C" w:rsidRPr="00C15B5A" w:rsidRDefault="002A430C" w:rsidP="00536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430C" w:rsidRPr="00C15B5A" w:rsidTr="00103D6F">
        <w:trPr>
          <w:tblCellSpacing w:w="0" w:type="dxa"/>
        </w:trPr>
        <w:tc>
          <w:tcPr>
            <w:tcW w:w="3351" w:type="dxa"/>
          </w:tcPr>
          <w:p w:rsidR="002A430C" w:rsidRPr="00C15B5A" w:rsidRDefault="002A430C" w:rsidP="00536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3" w:type="dxa"/>
          </w:tcPr>
          <w:p w:rsidR="002A430C" w:rsidRPr="00C15B5A" w:rsidRDefault="002A430C" w:rsidP="00536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- содержание автомобильных дорог общего пользования и инженерных сооружений на них</w:t>
            </w:r>
          </w:p>
        </w:tc>
        <w:tc>
          <w:tcPr>
            <w:tcW w:w="3190" w:type="dxa"/>
          </w:tcPr>
          <w:p w:rsidR="002A430C" w:rsidRPr="00C15B5A" w:rsidRDefault="002A430C" w:rsidP="00536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A430C" w:rsidRPr="00C15B5A" w:rsidTr="000C73C1">
        <w:trPr>
          <w:tblCellSpacing w:w="0" w:type="dxa"/>
        </w:trPr>
        <w:tc>
          <w:tcPr>
            <w:tcW w:w="3351" w:type="dxa"/>
          </w:tcPr>
          <w:p w:rsidR="002A430C" w:rsidRPr="00C15B5A" w:rsidRDefault="002A430C" w:rsidP="00536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3" w:type="dxa"/>
          </w:tcPr>
          <w:p w:rsidR="002A430C" w:rsidRPr="00C15B5A" w:rsidRDefault="002A430C" w:rsidP="00536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- ремонт автомобильных дорог общего пользования и инженерных сооружений на них</w:t>
            </w:r>
          </w:p>
        </w:tc>
        <w:tc>
          <w:tcPr>
            <w:tcW w:w="3190" w:type="dxa"/>
          </w:tcPr>
          <w:p w:rsidR="002A430C" w:rsidRPr="00C15B5A" w:rsidRDefault="002A430C" w:rsidP="008C22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2A430C" w:rsidRPr="00C15B5A" w:rsidRDefault="002A430C" w:rsidP="008C22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2A430C" w:rsidRPr="00C15B5A" w:rsidRDefault="002A430C" w:rsidP="00536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A430C" w:rsidRPr="00C15B5A" w:rsidTr="003F2B86">
        <w:trPr>
          <w:tblCellSpacing w:w="0" w:type="dxa"/>
        </w:trPr>
        <w:tc>
          <w:tcPr>
            <w:tcW w:w="3351" w:type="dxa"/>
          </w:tcPr>
          <w:p w:rsidR="002A430C" w:rsidRPr="00C15B5A" w:rsidRDefault="002A430C" w:rsidP="00536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3" w:type="dxa"/>
          </w:tcPr>
          <w:p w:rsidR="002A430C" w:rsidRPr="00C15B5A" w:rsidRDefault="002A430C" w:rsidP="00536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- капитальный ремонт автомобильных дорог общего пользования и инженерных сооружений на них</w:t>
            </w:r>
          </w:p>
        </w:tc>
        <w:tc>
          <w:tcPr>
            <w:tcW w:w="3190" w:type="dxa"/>
          </w:tcPr>
          <w:p w:rsidR="002A430C" w:rsidRPr="00C15B5A" w:rsidRDefault="002A430C" w:rsidP="00536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A430C" w:rsidRPr="00C15B5A" w:rsidTr="00AD4D85">
        <w:trPr>
          <w:tblCellSpacing w:w="0" w:type="dxa"/>
        </w:trPr>
        <w:tc>
          <w:tcPr>
            <w:tcW w:w="3351" w:type="dxa"/>
          </w:tcPr>
          <w:p w:rsidR="002A430C" w:rsidRPr="00C15B5A" w:rsidRDefault="002A430C" w:rsidP="00536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3" w:type="dxa"/>
          </w:tcPr>
          <w:p w:rsidR="002A430C" w:rsidRPr="00C15B5A" w:rsidRDefault="002A430C" w:rsidP="00536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- технический надзор</w:t>
            </w:r>
          </w:p>
        </w:tc>
        <w:tc>
          <w:tcPr>
            <w:tcW w:w="3190" w:type="dxa"/>
          </w:tcPr>
          <w:p w:rsidR="002A430C" w:rsidRPr="00C15B5A" w:rsidRDefault="002A430C" w:rsidP="00536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A430C" w:rsidRPr="00C15B5A" w:rsidTr="00066437">
        <w:trPr>
          <w:tblCellSpacing w:w="0" w:type="dxa"/>
        </w:trPr>
        <w:tc>
          <w:tcPr>
            <w:tcW w:w="3351" w:type="dxa"/>
          </w:tcPr>
          <w:p w:rsidR="002A430C" w:rsidRPr="00C15B5A" w:rsidRDefault="002A430C" w:rsidP="00536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3" w:type="dxa"/>
          </w:tcPr>
          <w:p w:rsidR="002A430C" w:rsidRPr="00C15B5A" w:rsidRDefault="002A430C" w:rsidP="00536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B5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 ИТОГО </w:t>
            </w:r>
          </w:p>
        </w:tc>
        <w:tc>
          <w:tcPr>
            <w:tcW w:w="3190" w:type="dxa"/>
          </w:tcPr>
          <w:p w:rsidR="002A430C" w:rsidRPr="00C15B5A" w:rsidRDefault="002A430C" w:rsidP="00536E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40,5</w:t>
            </w:r>
          </w:p>
        </w:tc>
      </w:tr>
    </w:tbl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> 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 xml:space="preserve">           </w:t>
      </w:r>
      <w:r w:rsidRPr="00C15B5A">
        <w:rPr>
          <w:rFonts w:ascii="Times New Roman" w:hAnsi="Times New Roman"/>
          <w:b/>
          <w:bCs/>
          <w:sz w:val="28"/>
          <w:szCs w:val="28"/>
          <w:lang w:eastAsia="ru-RU"/>
        </w:rPr>
        <w:t>Всего по Программе за 201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C15B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 –</w:t>
      </w:r>
      <w:r w:rsidR="002A430C">
        <w:rPr>
          <w:rFonts w:ascii="Times New Roman" w:hAnsi="Times New Roman"/>
          <w:b/>
          <w:bCs/>
          <w:sz w:val="28"/>
          <w:szCs w:val="28"/>
          <w:lang w:eastAsia="ru-RU"/>
        </w:rPr>
        <w:t>40,5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15B5A">
        <w:rPr>
          <w:rFonts w:ascii="Times New Roman" w:hAnsi="Times New Roman"/>
          <w:b/>
          <w:bCs/>
          <w:sz w:val="28"/>
          <w:szCs w:val="28"/>
          <w:lang w:eastAsia="ru-RU"/>
        </w:rPr>
        <w:t>тыс. руб.</w:t>
      </w:r>
    </w:p>
    <w:p w:rsidR="006674B0" w:rsidRPr="00C15B5A" w:rsidRDefault="006674B0" w:rsidP="006674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sz w:val="28"/>
          <w:szCs w:val="28"/>
          <w:lang w:eastAsia="ru-RU"/>
        </w:rPr>
        <w:t> </w:t>
      </w:r>
    </w:p>
    <w:p w:rsidR="006674B0" w:rsidRPr="00C15B5A" w:rsidRDefault="006674B0" w:rsidP="006674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5B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674B0" w:rsidRPr="00C15B5A" w:rsidRDefault="006674B0" w:rsidP="006674B0">
      <w:pPr>
        <w:rPr>
          <w:rFonts w:ascii="Times New Roman" w:hAnsi="Times New Roman"/>
          <w:sz w:val="28"/>
          <w:szCs w:val="28"/>
        </w:rPr>
      </w:pPr>
    </w:p>
    <w:p w:rsidR="006674B0" w:rsidRPr="00C15B5A" w:rsidRDefault="006674B0" w:rsidP="006674B0">
      <w:pPr>
        <w:rPr>
          <w:rFonts w:ascii="Times New Roman" w:hAnsi="Times New Roman"/>
          <w:sz w:val="28"/>
          <w:szCs w:val="28"/>
        </w:rPr>
      </w:pPr>
    </w:p>
    <w:p w:rsidR="00804EBC" w:rsidRDefault="00804EBC"/>
    <w:sectPr w:rsidR="00804EBC" w:rsidSect="006674B0">
      <w:pgSz w:w="11906" w:h="16838"/>
      <w:pgMar w:top="51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74B0"/>
    <w:rsid w:val="000D0E57"/>
    <w:rsid w:val="002A430C"/>
    <w:rsid w:val="00403387"/>
    <w:rsid w:val="005948DD"/>
    <w:rsid w:val="006674B0"/>
    <w:rsid w:val="006D629A"/>
    <w:rsid w:val="00803FC9"/>
    <w:rsid w:val="00804EBC"/>
    <w:rsid w:val="00A22D9A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B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674B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6674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7"/>
    <w:locked/>
    <w:rsid w:val="006674B0"/>
    <w:rPr>
      <w:sz w:val="18"/>
      <w:szCs w:val="24"/>
      <w:lang w:eastAsia="ru-RU"/>
    </w:rPr>
  </w:style>
  <w:style w:type="paragraph" w:styleId="a7">
    <w:name w:val="Body Text"/>
    <w:basedOn w:val="a"/>
    <w:link w:val="a6"/>
    <w:rsid w:val="006674B0"/>
    <w:pPr>
      <w:spacing w:after="0" w:line="240" w:lineRule="auto"/>
      <w:jc w:val="center"/>
    </w:pPr>
    <w:rPr>
      <w:rFonts w:asciiTheme="minorHAnsi" w:eastAsiaTheme="minorHAnsi" w:hAnsiTheme="minorHAnsi" w:cstheme="minorBidi"/>
      <w:sz w:val="18"/>
      <w:szCs w:val="24"/>
      <w:lang w:eastAsia="ru-RU"/>
    </w:rPr>
  </w:style>
  <w:style w:type="character" w:customStyle="1" w:styleId="11">
    <w:name w:val="Основной текст Знак1"/>
    <w:basedOn w:val="a0"/>
    <w:link w:val="a7"/>
    <w:uiPriority w:val="99"/>
    <w:semiHidden/>
    <w:rsid w:val="006674B0"/>
    <w:rPr>
      <w:rFonts w:ascii="Calibri" w:eastAsia="Times New Roman" w:hAnsi="Calibri" w:cs="Times New Roman"/>
    </w:rPr>
  </w:style>
  <w:style w:type="character" w:styleId="a8">
    <w:name w:val="Strong"/>
    <w:basedOn w:val="a0"/>
    <w:qFormat/>
    <w:rsid w:val="006674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4</cp:revision>
  <cp:lastPrinted>2015-12-25T05:39:00Z</cp:lastPrinted>
  <dcterms:created xsi:type="dcterms:W3CDTF">2015-12-24T07:18:00Z</dcterms:created>
  <dcterms:modified xsi:type="dcterms:W3CDTF">2015-12-25T05:40:00Z</dcterms:modified>
</cp:coreProperties>
</file>