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6C" w:rsidRPr="0010216C" w:rsidRDefault="0010216C" w:rsidP="0010216C">
      <w:pPr>
        <w:spacing w:before="100" w:beforeAutospacing="1" w:after="100" w:afterAutospacing="1" w:line="301" w:lineRule="atLeast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10216C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Водоснабжение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5"/>
      </w:tblGrid>
      <w:tr w:rsidR="0010216C" w:rsidRPr="0010216C" w:rsidTr="001021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216C" w:rsidRPr="0010216C" w:rsidRDefault="0010216C" w:rsidP="0010216C">
            <w:pPr>
              <w:spacing w:after="0" w:line="301" w:lineRule="atLeast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</w:tbl>
    <w:p w:rsidR="0010216C" w:rsidRPr="0010216C" w:rsidRDefault="0010216C" w:rsidP="00102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16C">
        <w:rPr>
          <w:rFonts w:ascii="Tahoma" w:eastAsia="Times New Roman" w:hAnsi="Tahoma" w:cs="Tahoma"/>
          <w:color w:val="000000"/>
          <w:lang w:eastAsia="ru-RU"/>
        </w:rPr>
        <w:br/>
      </w:r>
    </w:p>
    <w:p w:rsidR="0010216C" w:rsidRPr="0010216C" w:rsidRDefault="0010216C" w:rsidP="0010216C">
      <w:pPr>
        <w:spacing w:before="100" w:beforeAutospacing="1" w:after="100" w:afterAutospacing="1" w:line="301" w:lineRule="atLeast"/>
        <w:rPr>
          <w:rFonts w:ascii="Tahoma" w:eastAsia="Times New Roman" w:hAnsi="Tahoma" w:cs="Tahoma"/>
          <w:color w:val="000000"/>
          <w:lang w:eastAsia="ru-RU"/>
        </w:rPr>
      </w:pPr>
      <w:r w:rsidRPr="0010216C">
        <w:rPr>
          <w:rFonts w:ascii="Tahoma" w:eastAsia="Times New Roman" w:hAnsi="Tahoma" w:cs="Tahoma"/>
          <w:color w:val="000000"/>
          <w:lang w:eastAsia="ru-RU"/>
        </w:rPr>
        <w:t>На территории сельского поселения Мутабашевский сельсовет центрального водоснабжения не имеется. Население на территории сельского поселения обеспечивается водой из частных колодцев. В 90 % личных подворий имеется колодец.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216C"/>
    <w:rsid w:val="0010216C"/>
    <w:rsid w:val="00804EBC"/>
    <w:rsid w:val="00CF494C"/>
    <w:rsid w:val="00E9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0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Мутабаш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2015-12-02T10:55:00Z</dcterms:created>
  <dcterms:modified xsi:type="dcterms:W3CDTF">2015-12-02T10:55:00Z</dcterms:modified>
</cp:coreProperties>
</file>