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0F1" w:rsidRPr="003B486A" w:rsidRDefault="000700F1" w:rsidP="000700F1">
      <w:pPr>
        <w:pStyle w:val="a4"/>
        <w:keepNext/>
        <w:keepLines/>
        <w:rPr>
          <w:sz w:val="28"/>
          <w:szCs w:val="28"/>
        </w:rPr>
      </w:pPr>
      <w:r w:rsidRPr="003B486A">
        <w:rPr>
          <w:sz w:val="28"/>
          <w:szCs w:val="28"/>
        </w:rPr>
        <w:t>ЗАКЛЮЧЕНИЕ</w:t>
      </w:r>
    </w:p>
    <w:p w:rsidR="000700F1" w:rsidRPr="003B486A" w:rsidRDefault="000700F1" w:rsidP="000700F1">
      <w:pPr>
        <w:keepNext/>
        <w:keepLines/>
        <w:jc w:val="center"/>
        <w:rPr>
          <w:rFonts w:ascii="Times New Roman" w:hAnsi="Times New Roman" w:cs="Times New Roman"/>
          <w:b/>
          <w:sz w:val="28"/>
          <w:szCs w:val="28"/>
        </w:rPr>
      </w:pPr>
      <w:r w:rsidRPr="003B486A">
        <w:rPr>
          <w:rFonts w:ascii="Times New Roman" w:hAnsi="Times New Roman" w:cs="Times New Roman"/>
          <w:b/>
          <w:sz w:val="28"/>
          <w:szCs w:val="28"/>
        </w:rPr>
        <w:t>о результатах публичных слушаний по проекту решения</w:t>
      </w:r>
    </w:p>
    <w:p w:rsidR="000700F1" w:rsidRPr="003B486A" w:rsidRDefault="000700F1" w:rsidP="00206015">
      <w:pPr>
        <w:keepNext/>
        <w:keepLines/>
        <w:jc w:val="center"/>
        <w:rPr>
          <w:rFonts w:ascii="Times New Roman" w:hAnsi="Times New Roman" w:cs="Times New Roman"/>
          <w:b/>
          <w:sz w:val="28"/>
          <w:szCs w:val="28"/>
        </w:rPr>
      </w:pPr>
      <w:r w:rsidRPr="003B486A">
        <w:rPr>
          <w:rFonts w:ascii="Times New Roman" w:hAnsi="Times New Roman" w:cs="Times New Roman"/>
          <w:b/>
          <w:sz w:val="28"/>
          <w:szCs w:val="28"/>
        </w:rPr>
        <w:t xml:space="preserve"> Совета </w:t>
      </w:r>
      <w:r w:rsidR="00206015" w:rsidRPr="003B486A">
        <w:rPr>
          <w:rFonts w:ascii="Times New Roman" w:hAnsi="Times New Roman" w:cs="Times New Roman"/>
          <w:b/>
          <w:sz w:val="28"/>
          <w:szCs w:val="28"/>
        </w:rPr>
        <w:t>сельского поселения Мутабашевский сельсовет</w:t>
      </w:r>
      <w:r w:rsidR="003B486A" w:rsidRPr="003B486A">
        <w:rPr>
          <w:rFonts w:ascii="Times New Roman" w:hAnsi="Times New Roman" w:cs="Times New Roman"/>
          <w:b/>
          <w:sz w:val="28"/>
          <w:szCs w:val="28"/>
        </w:rPr>
        <w:t xml:space="preserve"> </w:t>
      </w:r>
      <w:r w:rsidR="00206015" w:rsidRPr="003B486A">
        <w:rPr>
          <w:rFonts w:ascii="Times New Roman" w:hAnsi="Times New Roman" w:cs="Times New Roman"/>
          <w:b/>
          <w:sz w:val="28"/>
          <w:szCs w:val="28"/>
        </w:rPr>
        <w:t>«</w:t>
      </w:r>
      <w:r w:rsidR="00206015" w:rsidRPr="003B486A">
        <w:rPr>
          <w:rFonts w:ascii="Times New Roman" w:hAnsi="Times New Roman" w:cs="Times New Roman"/>
          <w:b/>
          <w:bCs/>
          <w:sz w:val="28"/>
          <w:szCs w:val="28"/>
        </w:rPr>
        <w:t xml:space="preserve">О внесении  изменений  и дополнений в Устав сельского поселения Мутабашевский сельсовет муниципального района </w:t>
      </w:r>
      <w:r w:rsidR="00206015" w:rsidRPr="003B486A">
        <w:rPr>
          <w:rFonts w:ascii="Times New Roman" w:hAnsi="Times New Roman" w:cs="Times New Roman"/>
          <w:b/>
          <w:sz w:val="28"/>
          <w:szCs w:val="28"/>
        </w:rPr>
        <w:t>Аскинский  район Республики Башкортостан»</w:t>
      </w:r>
    </w:p>
    <w:p w:rsidR="000700F1" w:rsidRPr="003B486A" w:rsidRDefault="000700F1" w:rsidP="000700F1">
      <w:pPr>
        <w:ind w:left="0"/>
        <w:rPr>
          <w:rFonts w:ascii="Times New Roman" w:hAnsi="Times New Roman" w:cs="Times New Roman"/>
          <w:b/>
          <w:sz w:val="28"/>
          <w:szCs w:val="28"/>
        </w:rPr>
      </w:pPr>
    </w:p>
    <w:p w:rsidR="00A86641" w:rsidRPr="003B486A" w:rsidRDefault="00206015" w:rsidP="00A86641">
      <w:pPr>
        <w:ind w:left="0"/>
        <w:rPr>
          <w:rFonts w:ascii="Times New Roman" w:hAnsi="Times New Roman" w:cs="Times New Roman"/>
          <w:b/>
          <w:sz w:val="28"/>
          <w:szCs w:val="28"/>
        </w:rPr>
      </w:pPr>
      <w:r w:rsidRPr="003B486A">
        <w:rPr>
          <w:rFonts w:ascii="Times New Roman" w:hAnsi="Times New Roman" w:cs="Times New Roman"/>
          <w:sz w:val="28"/>
          <w:szCs w:val="28"/>
        </w:rPr>
        <w:t xml:space="preserve">село Старый Мутабаш                                                </w:t>
      </w:r>
      <w:r w:rsidR="003B486A">
        <w:rPr>
          <w:rFonts w:ascii="Times New Roman" w:hAnsi="Times New Roman" w:cs="Times New Roman"/>
          <w:sz w:val="28"/>
          <w:szCs w:val="28"/>
        </w:rPr>
        <w:t xml:space="preserve">      </w:t>
      </w:r>
      <w:r w:rsidRPr="003B486A">
        <w:rPr>
          <w:rFonts w:ascii="Times New Roman" w:hAnsi="Times New Roman" w:cs="Times New Roman"/>
          <w:sz w:val="28"/>
          <w:szCs w:val="28"/>
        </w:rPr>
        <w:t>11</w:t>
      </w:r>
      <w:r w:rsidR="00C7524E" w:rsidRPr="003B486A">
        <w:rPr>
          <w:rFonts w:ascii="Times New Roman" w:hAnsi="Times New Roman" w:cs="Times New Roman"/>
          <w:sz w:val="28"/>
          <w:szCs w:val="28"/>
        </w:rPr>
        <w:t>.0</w:t>
      </w:r>
      <w:r w:rsidRPr="003B486A">
        <w:rPr>
          <w:rFonts w:ascii="Times New Roman" w:hAnsi="Times New Roman" w:cs="Times New Roman"/>
          <w:sz w:val="28"/>
          <w:szCs w:val="28"/>
        </w:rPr>
        <w:t>9</w:t>
      </w:r>
      <w:r w:rsidR="00C7524E" w:rsidRPr="003B486A">
        <w:rPr>
          <w:rFonts w:ascii="Times New Roman" w:hAnsi="Times New Roman" w:cs="Times New Roman"/>
          <w:sz w:val="28"/>
          <w:szCs w:val="28"/>
        </w:rPr>
        <w:t>.201</w:t>
      </w:r>
      <w:r w:rsidR="00EE1B02" w:rsidRPr="003B486A">
        <w:rPr>
          <w:rFonts w:ascii="Times New Roman" w:hAnsi="Times New Roman" w:cs="Times New Roman"/>
          <w:sz w:val="28"/>
          <w:szCs w:val="28"/>
        </w:rPr>
        <w:t>8</w:t>
      </w:r>
      <w:r w:rsidR="00A86641" w:rsidRPr="003B486A">
        <w:rPr>
          <w:rFonts w:ascii="Times New Roman" w:hAnsi="Times New Roman" w:cs="Times New Roman"/>
          <w:sz w:val="28"/>
          <w:szCs w:val="28"/>
        </w:rPr>
        <w:t xml:space="preserve"> года</w:t>
      </w:r>
    </w:p>
    <w:p w:rsidR="00EE1B02" w:rsidRPr="003B486A" w:rsidRDefault="00A86641" w:rsidP="00EE1B02">
      <w:pPr>
        <w:ind w:left="0"/>
        <w:rPr>
          <w:rFonts w:ascii="Times New Roman" w:hAnsi="Times New Roman" w:cs="Times New Roman"/>
          <w:b/>
          <w:sz w:val="28"/>
          <w:szCs w:val="28"/>
        </w:rPr>
      </w:pPr>
      <w:r w:rsidRPr="003B486A">
        <w:rPr>
          <w:rFonts w:ascii="Times New Roman" w:hAnsi="Times New Roman" w:cs="Times New Roman"/>
          <w:b/>
          <w:sz w:val="28"/>
          <w:szCs w:val="28"/>
        </w:rPr>
        <w:tab/>
      </w:r>
    </w:p>
    <w:p w:rsidR="00EE1B02" w:rsidRPr="003B486A" w:rsidRDefault="00206015" w:rsidP="00EE1B02">
      <w:pPr>
        <w:ind w:left="0"/>
        <w:rPr>
          <w:rFonts w:ascii="Times New Roman" w:hAnsi="Times New Roman" w:cs="Times New Roman"/>
          <w:sz w:val="28"/>
          <w:szCs w:val="28"/>
        </w:rPr>
      </w:pPr>
      <w:r w:rsidRPr="003B486A">
        <w:rPr>
          <w:rFonts w:ascii="Times New Roman" w:hAnsi="Times New Roman" w:cs="Times New Roman"/>
          <w:sz w:val="28"/>
          <w:szCs w:val="28"/>
        </w:rPr>
        <w:t xml:space="preserve">     11 сентября </w:t>
      </w:r>
      <w:r w:rsidR="00EE1B02" w:rsidRPr="003B486A">
        <w:rPr>
          <w:rFonts w:ascii="Times New Roman" w:hAnsi="Times New Roman" w:cs="Times New Roman"/>
          <w:sz w:val="28"/>
          <w:szCs w:val="28"/>
        </w:rPr>
        <w:t xml:space="preserve"> 2018 года </w:t>
      </w:r>
      <w:r w:rsidR="00987181" w:rsidRPr="003B486A">
        <w:rPr>
          <w:rFonts w:ascii="Times New Roman" w:hAnsi="Times New Roman" w:cs="Times New Roman"/>
          <w:sz w:val="28"/>
          <w:szCs w:val="28"/>
        </w:rPr>
        <w:t>проведены</w:t>
      </w:r>
      <w:r w:rsidR="004107DC" w:rsidRPr="003B486A">
        <w:rPr>
          <w:rFonts w:ascii="Times New Roman" w:hAnsi="Times New Roman" w:cs="Times New Roman"/>
          <w:sz w:val="28"/>
          <w:szCs w:val="28"/>
        </w:rPr>
        <w:t xml:space="preserve"> публичные слушания по проекту решения Совета</w:t>
      </w:r>
      <w:r w:rsidRPr="003B486A">
        <w:rPr>
          <w:rFonts w:ascii="Times New Roman" w:hAnsi="Times New Roman" w:cs="Times New Roman"/>
          <w:sz w:val="28"/>
          <w:szCs w:val="28"/>
        </w:rPr>
        <w:t xml:space="preserve"> сельского поселения</w:t>
      </w:r>
      <w:r w:rsidR="004107DC" w:rsidRPr="003B486A">
        <w:rPr>
          <w:rFonts w:ascii="Times New Roman" w:hAnsi="Times New Roman" w:cs="Times New Roman"/>
          <w:sz w:val="28"/>
          <w:szCs w:val="28"/>
        </w:rPr>
        <w:t xml:space="preserve"> </w:t>
      </w:r>
      <w:r w:rsidRPr="003B486A">
        <w:rPr>
          <w:rFonts w:ascii="Times New Roman" w:hAnsi="Times New Roman" w:cs="Times New Roman"/>
          <w:sz w:val="28"/>
          <w:szCs w:val="28"/>
        </w:rPr>
        <w:t>«</w:t>
      </w:r>
      <w:r w:rsidRPr="003B486A">
        <w:rPr>
          <w:rFonts w:ascii="Times New Roman" w:hAnsi="Times New Roman" w:cs="Times New Roman"/>
          <w:bCs/>
          <w:sz w:val="28"/>
          <w:szCs w:val="28"/>
        </w:rPr>
        <w:t xml:space="preserve">О внесении  изменений  и дополнений в Устав сельского поселения Мутабашевский сельсовет муниципального района </w:t>
      </w:r>
      <w:r w:rsidRPr="003B486A">
        <w:rPr>
          <w:rFonts w:ascii="Times New Roman" w:hAnsi="Times New Roman" w:cs="Times New Roman"/>
          <w:sz w:val="28"/>
          <w:szCs w:val="28"/>
        </w:rPr>
        <w:t>Аскинский  район Республики Башкортостан»</w:t>
      </w:r>
      <w:r w:rsidR="004107DC" w:rsidRPr="003B486A">
        <w:rPr>
          <w:rFonts w:ascii="Times New Roman" w:hAnsi="Times New Roman" w:cs="Times New Roman"/>
          <w:sz w:val="28"/>
          <w:szCs w:val="28"/>
        </w:rPr>
        <w:t xml:space="preserve"> (далее – публичные слушания) с целью выявления мнения населен</w:t>
      </w:r>
      <w:r w:rsidR="00EE1B02" w:rsidRPr="003B486A">
        <w:rPr>
          <w:rFonts w:ascii="Times New Roman" w:hAnsi="Times New Roman" w:cs="Times New Roman"/>
          <w:sz w:val="28"/>
          <w:szCs w:val="28"/>
        </w:rPr>
        <w:t xml:space="preserve">ия </w:t>
      </w:r>
      <w:r w:rsidRPr="003B486A">
        <w:rPr>
          <w:rFonts w:ascii="Times New Roman" w:hAnsi="Times New Roman" w:cs="Times New Roman"/>
          <w:sz w:val="28"/>
          <w:szCs w:val="28"/>
        </w:rPr>
        <w:t xml:space="preserve">сельского поселения Мутабашевский сельсовет </w:t>
      </w:r>
      <w:r w:rsidR="004107DC" w:rsidRPr="003B486A">
        <w:rPr>
          <w:rFonts w:ascii="Times New Roman" w:hAnsi="Times New Roman" w:cs="Times New Roman"/>
          <w:sz w:val="28"/>
          <w:szCs w:val="28"/>
        </w:rPr>
        <w:t xml:space="preserve"> по существу выносимого на публичные слушания проекта решения и его обсуждения</w:t>
      </w:r>
      <w:r w:rsidR="00EE1B02" w:rsidRPr="003B486A">
        <w:rPr>
          <w:rFonts w:ascii="Times New Roman" w:hAnsi="Times New Roman" w:cs="Times New Roman"/>
          <w:sz w:val="28"/>
          <w:szCs w:val="28"/>
        </w:rPr>
        <w:t>.</w:t>
      </w:r>
    </w:p>
    <w:p w:rsidR="00EE1B02" w:rsidRPr="003B486A" w:rsidRDefault="00EE1B02" w:rsidP="00EE1B02">
      <w:pPr>
        <w:ind w:left="0"/>
        <w:rPr>
          <w:rFonts w:ascii="Times New Roman" w:hAnsi="Times New Roman" w:cs="Times New Roman"/>
          <w:sz w:val="28"/>
          <w:szCs w:val="28"/>
        </w:rPr>
      </w:pPr>
      <w:r w:rsidRPr="003B486A">
        <w:rPr>
          <w:rFonts w:ascii="Times New Roman" w:hAnsi="Times New Roman" w:cs="Times New Roman"/>
          <w:sz w:val="28"/>
          <w:szCs w:val="28"/>
        </w:rPr>
        <w:t xml:space="preserve">     Причиной, по которой вызвана необходимость внесения изменений в Устав </w:t>
      </w:r>
      <w:r w:rsidR="00206015" w:rsidRPr="003B486A">
        <w:rPr>
          <w:rFonts w:ascii="Times New Roman" w:hAnsi="Times New Roman" w:cs="Times New Roman"/>
          <w:sz w:val="28"/>
          <w:szCs w:val="28"/>
        </w:rPr>
        <w:t>сельского поселения Мутабашевский сельсовет«</w:t>
      </w:r>
      <w:r w:rsidR="00206015" w:rsidRPr="003B486A">
        <w:rPr>
          <w:rFonts w:ascii="Times New Roman" w:hAnsi="Times New Roman" w:cs="Times New Roman"/>
          <w:bCs/>
          <w:sz w:val="28"/>
          <w:szCs w:val="28"/>
        </w:rPr>
        <w:t xml:space="preserve">О внесении  изменений  и дополнений в Устав сельского поселения Мутабашевский сельсовет муниципального района </w:t>
      </w:r>
      <w:r w:rsidR="00206015" w:rsidRPr="003B486A">
        <w:rPr>
          <w:rFonts w:ascii="Times New Roman" w:hAnsi="Times New Roman" w:cs="Times New Roman"/>
          <w:sz w:val="28"/>
          <w:szCs w:val="28"/>
        </w:rPr>
        <w:t>Аскинский  район Республики Башкортостан»</w:t>
      </w:r>
      <w:r w:rsidRPr="003B486A">
        <w:rPr>
          <w:rFonts w:ascii="Times New Roman" w:hAnsi="Times New Roman" w:cs="Times New Roman"/>
          <w:sz w:val="28"/>
          <w:szCs w:val="28"/>
        </w:rPr>
        <w:t>в соответствие с федеральными законами.</w:t>
      </w:r>
    </w:p>
    <w:p w:rsidR="00EE1B02" w:rsidRPr="003B486A" w:rsidRDefault="00EE1B02" w:rsidP="00EE1B02">
      <w:pPr>
        <w:ind w:left="0"/>
        <w:rPr>
          <w:rFonts w:ascii="Times New Roman" w:hAnsi="Times New Roman" w:cs="Times New Roman"/>
          <w:sz w:val="28"/>
          <w:szCs w:val="28"/>
        </w:rPr>
      </w:pPr>
      <w:r w:rsidRPr="003B486A">
        <w:rPr>
          <w:rFonts w:ascii="Times New Roman" w:hAnsi="Times New Roman" w:cs="Times New Roman"/>
          <w:sz w:val="28"/>
          <w:szCs w:val="28"/>
        </w:rPr>
        <w:t xml:space="preserve">     Инициатор проведения публичных слушаний Глава </w:t>
      </w:r>
      <w:r w:rsidR="00206015" w:rsidRPr="003B486A">
        <w:rPr>
          <w:rFonts w:ascii="Times New Roman" w:hAnsi="Times New Roman" w:cs="Times New Roman"/>
          <w:sz w:val="28"/>
          <w:szCs w:val="28"/>
        </w:rPr>
        <w:t>сельского поселения Мутабашевский сельсовет.</w:t>
      </w:r>
    </w:p>
    <w:p w:rsidR="00282C7C" w:rsidRPr="003B486A" w:rsidRDefault="00EE1B02" w:rsidP="00282C7C">
      <w:pPr>
        <w:ind w:left="0"/>
        <w:rPr>
          <w:rFonts w:ascii="Times New Roman" w:hAnsi="Times New Roman" w:cs="Times New Roman"/>
          <w:sz w:val="28"/>
          <w:szCs w:val="28"/>
        </w:rPr>
      </w:pPr>
      <w:r w:rsidRPr="003B486A">
        <w:rPr>
          <w:rFonts w:ascii="Times New Roman" w:hAnsi="Times New Roman" w:cs="Times New Roman"/>
          <w:sz w:val="28"/>
          <w:szCs w:val="28"/>
        </w:rPr>
        <w:t xml:space="preserve">     Проект решения «</w:t>
      </w:r>
      <w:r w:rsidR="00633ECB" w:rsidRPr="003B486A">
        <w:rPr>
          <w:rFonts w:ascii="Times New Roman" w:hAnsi="Times New Roman" w:cs="Times New Roman"/>
          <w:sz w:val="28"/>
          <w:szCs w:val="28"/>
        </w:rPr>
        <w:t>«</w:t>
      </w:r>
      <w:r w:rsidR="00633ECB" w:rsidRPr="003B486A">
        <w:rPr>
          <w:rFonts w:ascii="Times New Roman" w:hAnsi="Times New Roman" w:cs="Times New Roman"/>
          <w:bCs/>
          <w:sz w:val="28"/>
          <w:szCs w:val="28"/>
        </w:rPr>
        <w:t xml:space="preserve">О внесении  изменений  и дополнений в Устав сельского поселения Мутабашевский сельсовет муниципального района </w:t>
      </w:r>
      <w:r w:rsidR="00633ECB" w:rsidRPr="003B486A">
        <w:rPr>
          <w:rFonts w:ascii="Times New Roman" w:hAnsi="Times New Roman" w:cs="Times New Roman"/>
          <w:sz w:val="28"/>
          <w:szCs w:val="28"/>
        </w:rPr>
        <w:t>Аскинский  район Республики Башкортостан»</w:t>
      </w:r>
      <w:r w:rsidRPr="003B486A">
        <w:rPr>
          <w:rFonts w:ascii="Times New Roman" w:hAnsi="Times New Roman" w:cs="Times New Roman"/>
          <w:sz w:val="28"/>
          <w:szCs w:val="28"/>
        </w:rPr>
        <w:t xml:space="preserve">» размещен в приложении № 1 </w:t>
      </w:r>
      <w:r w:rsidR="00633ECB" w:rsidRPr="003B486A">
        <w:rPr>
          <w:rFonts w:ascii="Times New Roman" w:hAnsi="Times New Roman" w:cs="Times New Roman"/>
          <w:sz w:val="28"/>
          <w:szCs w:val="28"/>
        </w:rPr>
        <w:t>решению Совета сельского поселения  27.08.2018 года № 177</w:t>
      </w:r>
      <w:r w:rsidRPr="003B486A">
        <w:rPr>
          <w:rFonts w:ascii="Times New Roman" w:hAnsi="Times New Roman" w:cs="Times New Roman"/>
          <w:sz w:val="28"/>
          <w:szCs w:val="28"/>
        </w:rPr>
        <w:t xml:space="preserve"> «</w:t>
      </w:r>
      <w:r w:rsidR="00282C7C" w:rsidRPr="003B486A">
        <w:rPr>
          <w:rFonts w:ascii="Times New Roman" w:hAnsi="Times New Roman" w:cs="Times New Roman"/>
          <w:sz w:val="28"/>
          <w:szCs w:val="28"/>
        </w:rPr>
        <w:t xml:space="preserve">  </w:t>
      </w:r>
      <w:r w:rsidR="00633ECB" w:rsidRPr="003B486A">
        <w:rPr>
          <w:rFonts w:ascii="Times New Roman" w:hAnsi="Times New Roman" w:cs="Times New Roman"/>
          <w:sz w:val="28"/>
          <w:szCs w:val="28"/>
        </w:rPr>
        <w:t>«</w:t>
      </w:r>
      <w:r w:rsidR="00633ECB" w:rsidRPr="003B486A">
        <w:rPr>
          <w:rFonts w:ascii="Times New Roman" w:hAnsi="Times New Roman" w:cs="Times New Roman"/>
          <w:bCs/>
          <w:sz w:val="28"/>
          <w:szCs w:val="28"/>
        </w:rPr>
        <w:t xml:space="preserve">О внесении  изменений  и дополнений в Устав сельского поселения Мутабашевский сельсовет муниципального района </w:t>
      </w:r>
      <w:r w:rsidR="00633ECB" w:rsidRPr="003B486A">
        <w:rPr>
          <w:rFonts w:ascii="Times New Roman" w:hAnsi="Times New Roman" w:cs="Times New Roman"/>
          <w:sz w:val="28"/>
          <w:szCs w:val="28"/>
        </w:rPr>
        <w:t>Аскинский  район Республики Башкортостан».</w:t>
      </w:r>
      <w:r w:rsidR="00282C7C" w:rsidRPr="003B486A">
        <w:rPr>
          <w:rFonts w:ascii="Times New Roman" w:hAnsi="Times New Roman" w:cs="Times New Roman"/>
          <w:sz w:val="28"/>
          <w:szCs w:val="28"/>
        </w:rPr>
        <w:t xml:space="preserve">   </w:t>
      </w:r>
    </w:p>
    <w:p w:rsidR="00633ECB" w:rsidRPr="003B486A" w:rsidRDefault="00633ECB" w:rsidP="00282C7C">
      <w:pPr>
        <w:ind w:left="0"/>
        <w:rPr>
          <w:rFonts w:ascii="Times New Roman" w:hAnsi="Times New Roman" w:cs="Times New Roman"/>
          <w:sz w:val="28"/>
          <w:szCs w:val="28"/>
        </w:rPr>
      </w:pPr>
    </w:p>
    <w:p w:rsidR="00E865E7" w:rsidRPr="003B486A" w:rsidRDefault="00282C7C" w:rsidP="00E865E7">
      <w:pPr>
        <w:ind w:left="284" w:hanging="255"/>
        <w:rPr>
          <w:rFonts w:ascii="Times New Roman" w:hAnsi="Times New Roman" w:cs="Times New Roman"/>
          <w:bCs/>
          <w:sz w:val="28"/>
          <w:szCs w:val="28"/>
        </w:rPr>
      </w:pPr>
      <w:r w:rsidRPr="003B486A">
        <w:rPr>
          <w:rFonts w:ascii="Times New Roman" w:hAnsi="Times New Roman" w:cs="Times New Roman"/>
          <w:sz w:val="28"/>
          <w:szCs w:val="28"/>
        </w:rPr>
        <w:t xml:space="preserve">     </w:t>
      </w:r>
      <w:r w:rsidR="00EE1B02" w:rsidRPr="003B486A">
        <w:rPr>
          <w:rFonts w:ascii="Times New Roman" w:hAnsi="Times New Roman" w:cs="Times New Roman"/>
          <w:sz w:val="28"/>
          <w:szCs w:val="28"/>
        </w:rPr>
        <w:t xml:space="preserve">Публичные слушания проводятся рабочей группой, созданной на основании </w:t>
      </w:r>
      <w:r w:rsidR="00E865E7" w:rsidRPr="003B486A">
        <w:rPr>
          <w:rFonts w:ascii="Times New Roman" w:hAnsi="Times New Roman" w:cs="Times New Roman"/>
          <w:sz w:val="28"/>
          <w:szCs w:val="28"/>
        </w:rPr>
        <w:t>решением Совета сельского поселения</w:t>
      </w:r>
      <w:r w:rsidR="00E865E7" w:rsidRPr="003B486A">
        <w:rPr>
          <w:rFonts w:ascii="Times New Roman" w:hAnsi="Times New Roman" w:cs="Times New Roman"/>
          <w:bCs/>
          <w:sz w:val="28"/>
          <w:szCs w:val="28"/>
        </w:rPr>
        <w:t xml:space="preserve">   от 27 августа 2018 года № 177 «О публичных слушаниях по проекту решения Совета сельского поселения  Мутабашевский сельсовет муниципального района Аскинский район</w:t>
      </w:r>
      <w:r w:rsidR="00E865E7" w:rsidRPr="003B486A">
        <w:rPr>
          <w:rFonts w:ascii="Times New Roman" w:hAnsi="Times New Roman" w:cs="Times New Roman"/>
          <w:sz w:val="28"/>
          <w:szCs w:val="28"/>
        </w:rPr>
        <w:t xml:space="preserve"> Республики Башкортостан</w:t>
      </w:r>
      <w:r w:rsidR="00E865E7" w:rsidRPr="003B486A">
        <w:rPr>
          <w:rFonts w:ascii="Times New Roman" w:hAnsi="Times New Roman" w:cs="Times New Roman"/>
          <w:bCs/>
          <w:sz w:val="28"/>
          <w:szCs w:val="28"/>
        </w:rPr>
        <w:t xml:space="preserve"> «О внесении изменений  и дополнений</w:t>
      </w:r>
    </w:p>
    <w:p w:rsidR="00282C7C" w:rsidRPr="003B486A" w:rsidRDefault="00E865E7" w:rsidP="00E865E7">
      <w:pPr>
        <w:ind w:left="284" w:hanging="255"/>
        <w:rPr>
          <w:rFonts w:ascii="Times New Roman" w:hAnsi="Times New Roman" w:cs="Times New Roman"/>
          <w:sz w:val="28"/>
          <w:szCs w:val="28"/>
        </w:rPr>
      </w:pPr>
      <w:r w:rsidRPr="003B486A">
        <w:rPr>
          <w:rFonts w:ascii="Times New Roman" w:hAnsi="Times New Roman" w:cs="Times New Roman"/>
          <w:bCs/>
          <w:sz w:val="28"/>
          <w:szCs w:val="28"/>
        </w:rPr>
        <w:t xml:space="preserve">     в Устав сельского поселения Мутабашевский сельсовет муниципального района</w:t>
      </w:r>
      <w:r w:rsidRPr="003B486A">
        <w:rPr>
          <w:rFonts w:ascii="Times New Roman" w:hAnsi="Times New Roman" w:cs="Times New Roman"/>
          <w:sz w:val="28"/>
          <w:szCs w:val="28"/>
        </w:rPr>
        <w:t xml:space="preserve"> Аскинский район Республики Башкортостан» </w:t>
      </w:r>
      <w:r w:rsidR="00EE1B02" w:rsidRPr="003B486A">
        <w:rPr>
          <w:rFonts w:ascii="Times New Roman" w:hAnsi="Times New Roman" w:cs="Times New Roman"/>
          <w:sz w:val="28"/>
          <w:szCs w:val="28"/>
        </w:rPr>
        <w:t>в следующем составе:</w:t>
      </w:r>
    </w:p>
    <w:p w:rsidR="00E865E7" w:rsidRPr="003B486A" w:rsidRDefault="00E865E7" w:rsidP="00E865E7">
      <w:pPr>
        <w:numPr>
          <w:ilvl w:val="1"/>
          <w:numId w:val="4"/>
        </w:numPr>
        <w:rPr>
          <w:rFonts w:ascii="Times New Roman" w:hAnsi="Times New Roman" w:cs="Times New Roman"/>
          <w:sz w:val="28"/>
          <w:szCs w:val="28"/>
        </w:rPr>
      </w:pPr>
      <w:r w:rsidRPr="003B486A">
        <w:rPr>
          <w:rFonts w:ascii="Times New Roman" w:hAnsi="Times New Roman" w:cs="Times New Roman"/>
          <w:sz w:val="28"/>
          <w:szCs w:val="28"/>
        </w:rPr>
        <w:t xml:space="preserve">Файзуллин Азат Галимзянович – председатель комиссии, депутат по  округу № 4 </w:t>
      </w:r>
    </w:p>
    <w:p w:rsidR="00E865E7" w:rsidRPr="003B486A" w:rsidRDefault="00E865E7" w:rsidP="00E865E7">
      <w:pPr>
        <w:numPr>
          <w:ilvl w:val="1"/>
          <w:numId w:val="4"/>
        </w:numPr>
        <w:rPr>
          <w:rFonts w:ascii="Times New Roman" w:hAnsi="Times New Roman" w:cs="Times New Roman"/>
          <w:sz w:val="28"/>
          <w:szCs w:val="28"/>
        </w:rPr>
      </w:pPr>
      <w:r w:rsidRPr="003B486A">
        <w:rPr>
          <w:rFonts w:ascii="Times New Roman" w:hAnsi="Times New Roman" w:cs="Times New Roman"/>
          <w:sz w:val="28"/>
          <w:szCs w:val="28"/>
        </w:rPr>
        <w:t>Ногоманов Флюр Фамиевич –  секретарь комиссии, депутат по округу  3</w:t>
      </w:r>
    </w:p>
    <w:p w:rsidR="00E865E7" w:rsidRPr="003B486A" w:rsidRDefault="00E865E7" w:rsidP="00E865E7">
      <w:pPr>
        <w:ind w:left="1425"/>
        <w:rPr>
          <w:rFonts w:ascii="Times New Roman" w:hAnsi="Times New Roman" w:cs="Times New Roman"/>
          <w:sz w:val="28"/>
          <w:szCs w:val="28"/>
        </w:rPr>
      </w:pPr>
      <w:r w:rsidRPr="003B486A">
        <w:rPr>
          <w:rFonts w:ascii="Times New Roman" w:hAnsi="Times New Roman" w:cs="Times New Roman"/>
          <w:sz w:val="28"/>
          <w:szCs w:val="28"/>
        </w:rPr>
        <w:t xml:space="preserve">                                 </w:t>
      </w:r>
    </w:p>
    <w:p w:rsidR="00E865E7" w:rsidRPr="003B486A" w:rsidRDefault="00E865E7" w:rsidP="00E865E7">
      <w:pPr>
        <w:numPr>
          <w:ilvl w:val="1"/>
          <w:numId w:val="4"/>
        </w:numPr>
        <w:rPr>
          <w:rFonts w:ascii="Times New Roman" w:hAnsi="Times New Roman" w:cs="Times New Roman"/>
          <w:sz w:val="28"/>
          <w:szCs w:val="28"/>
        </w:rPr>
      </w:pPr>
      <w:r w:rsidRPr="003B486A">
        <w:rPr>
          <w:rFonts w:ascii="Times New Roman" w:hAnsi="Times New Roman" w:cs="Times New Roman"/>
          <w:sz w:val="28"/>
          <w:szCs w:val="28"/>
        </w:rPr>
        <w:t>Саитов Адегам Корбанович. – член комиссии, депутат по округу № 5</w:t>
      </w:r>
    </w:p>
    <w:p w:rsidR="00E865E7" w:rsidRPr="003B486A" w:rsidRDefault="00E865E7" w:rsidP="00E865E7">
      <w:pPr>
        <w:ind w:firstLine="705"/>
        <w:rPr>
          <w:rFonts w:ascii="Times New Roman" w:hAnsi="Times New Roman" w:cs="Times New Roman"/>
          <w:sz w:val="28"/>
          <w:szCs w:val="28"/>
        </w:rPr>
      </w:pPr>
    </w:p>
    <w:p w:rsidR="00E865E7" w:rsidRPr="003B486A" w:rsidRDefault="00E865E7" w:rsidP="00282C7C">
      <w:pPr>
        <w:ind w:left="0"/>
        <w:rPr>
          <w:rFonts w:ascii="Times New Roman" w:hAnsi="Times New Roman" w:cs="Times New Roman"/>
          <w:sz w:val="28"/>
          <w:szCs w:val="28"/>
        </w:rPr>
      </w:pPr>
    </w:p>
    <w:p w:rsidR="00282C7C" w:rsidRPr="003B486A" w:rsidRDefault="00282C7C" w:rsidP="00282C7C">
      <w:pPr>
        <w:ind w:left="0"/>
        <w:rPr>
          <w:rFonts w:ascii="Times New Roman" w:hAnsi="Times New Roman" w:cs="Times New Roman"/>
          <w:sz w:val="28"/>
          <w:szCs w:val="28"/>
        </w:rPr>
      </w:pPr>
      <w:r w:rsidRPr="003B486A">
        <w:rPr>
          <w:rFonts w:ascii="Times New Roman" w:hAnsi="Times New Roman" w:cs="Times New Roman"/>
          <w:sz w:val="28"/>
          <w:szCs w:val="28"/>
        </w:rPr>
        <w:t xml:space="preserve">     </w:t>
      </w:r>
      <w:r w:rsidR="00EE1B02" w:rsidRPr="003B486A">
        <w:rPr>
          <w:rFonts w:ascii="Times New Roman" w:hAnsi="Times New Roman" w:cs="Times New Roman"/>
          <w:sz w:val="28"/>
          <w:szCs w:val="28"/>
        </w:rPr>
        <w:t>Информация о дате и времени проведения</w:t>
      </w:r>
      <w:r w:rsidR="00E865E7" w:rsidRPr="003B486A">
        <w:rPr>
          <w:rFonts w:ascii="Times New Roman" w:hAnsi="Times New Roman" w:cs="Times New Roman"/>
          <w:sz w:val="28"/>
          <w:szCs w:val="28"/>
        </w:rPr>
        <w:t xml:space="preserve"> публичных слушаний обнародована на информационном стенде сельского поселения Мутабашевский сельсовет и на сайте сельского поселения Мутабашевский сельсовет </w:t>
      </w:r>
      <w:r w:rsidR="00EE1B02" w:rsidRPr="003B486A">
        <w:rPr>
          <w:rFonts w:ascii="Times New Roman" w:hAnsi="Times New Roman" w:cs="Times New Roman"/>
          <w:sz w:val="28"/>
          <w:szCs w:val="28"/>
        </w:rPr>
        <w:t xml:space="preserve"> </w:t>
      </w:r>
      <w:r w:rsidR="00E865E7" w:rsidRPr="003B486A">
        <w:rPr>
          <w:rFonts w:ascii="Times New Roman" w:hAnsi="Times New Roman" w:cs="Times New Roman"/>
          <w:sz w:val="28"/>
          <w:szCs w:val="28"/>
        </w:rPr>
        <w:t>.</w:t>
      </w:r>
      <w:r w:rsidRPr="003B486A">
        <w:rPr>
          <w:rFonts w:ascii="Times New Roman" w:hAnsi="Times New Roman" w:cs="Times New Roman"/>
          <w:sz w:val="28"/>
          <w:szCs w:val="28"/>
        </w:rPr>
        <w:t xml:space="preserve">     </w:t>
      </w:r>
      <w:r w:rsidR="00EE1B02" w:rsidRPr="003B486A">
        <w:rPr>
          <w:rFonts w:ascii="Times New Roman" w:hAnsi="Times New Roman" w:cs="Times New Roman"/>
          <w:sz w:val="28"/>
          <w:szCs w:val="28"/>
        </w:rPr>
        <w:t>Публичные слушания проводятся в соответствии со статьей 28 Федерального закона от 06.10.2003 года № 131-ФЗ «Об общих принципах организации местного самоуправления в Российской Федерации» и Положением о порядке организации и проведения публичных слушаний на территории</w:t>
      </w:r>
      <w:r w:rsidR="00E865E7" w:rsidRPr="003B486A">
        <w:rPr>
          <w:rFonts w:ascii="Times New Roman" w:hAnsi="Times New Roman" w:cs="Times New Roman"/>
          <w:sz w:val="28"/>
          <w:szCs w:val="28"/>
        </w:rPr>
        <w:t xml:space="preserve"> сельского поселения Мутабашевский сельсовет </w:t>
      </w:r>
      <w:r w:rsidR="00EE1B02" w:rsidRPr="003B486A">
        <w:rPr>
          <w:rFonts w:ascii="Times New Roman" w:hAnsi="Times New Roman" w:cs="Times New Roman"/>
          <w:sz w:val="28"/>
          <w:szCs w:val="28"/>
        </w:rPr>
        <w:t xml:space="preserve">, утвержденным решением </w:t>
      </w:r>
      <w:r w:rsidR="002562E6">
        <w:rPr>
          <w:rFonts w:ascii="Times New Roman" w:hAnsi="Times New Roman" w:cs="Times New Roman"/>
          <w:sz w:val="28"/>
          <w:szCs w:val="28"/>
        </w:rPr>
        <w:t>Совета сельского поселения Мутабашевский сельсовет от 27.01.2016 № 38</w:t>
      </w:r>
    </w:p>
    <w:p w:rsidR="000C6DDB" w:rsidRPr="003B486A" w:rsidRDefault="00282C7C" w:rsidP="000C6DDB">
      <w:pPr>
        <w:ind w:left="0"/>
        <w:rPr>
          <w:rFonts w:ascii="Times New Roman" w:hAnsi="Times New Roman" w:cs="Times New Roman"/>
          <w:sz w:val="28"/>
          <w:szCs w:val="28"/>
        </w:rPr>
      </w:pPr>
      <w:r w:rsidRPr="003B486A">
        <w:rPr>
          <w:rFonts w:ascii="Times New Roman" w:hAnsi="Times New Roman" w:cs="Times New Roman"/>
          <w:sz w:val="28"/>
          <w:szCs w:val="28"/>
        </w:rPr>
        <w:t xml:space="preserve">     </w:t>
      </w:r>
      <w:r w:rsidR="00EE1B02" w:rsidRPr="003B486A">
        <w:rPr>
          <w:rFonts w:ascii="Times New Roman" w:hAnsi="Times New Roman" w:cs="Times New Roman"/>
          <w:sz w:val="28"/>
          <w:szCs w:val="28"/>
        </w:rPr>
        <w:t>Открыл публичные слушания председатель рабочей</w:t>
      </w:r>
      <w:r w:rsidR="00EE1B02" w:rsidRPr="003B486A">
        <w:rPr>
          <w:rFonts w:ascii="Times New Roman" w:hAnsi="Times New Roman" w:cs="Times New Roman"/>
          <w:sz w:val="28"/>
          <w:szCs w:val="28"/>
        </w:rPr>
        <w:tab/>
        <w:t xml:space="preserve"> группы,</w:t>
      </w:r>
      <w:r w:rsidRPr="003B486A">
        <w:rPr>
          <w:rFonts w:ascii="Times New Roman" w:hAnsi="Times New Roman" w:cs="Times New Roman"/>
          <w:sz w:val="28"/>
          <w:szCs w:val="28"/>
        </w:rPr>
        <w:t xml:space="preserve"> к</w:t>
      </w:r>
      <w:r w:rsidR="00EE1B02" w:rsidRPr="003B486A">
        <w:rPr>
          <w:rFonts w:ascii="Times New Roman" w:hAnsi="Times New Roman" w:cs="Times New Roman"/>
          <w:sz w:val="28"/>
          <w:szCs w:val="28"/>
        </w:rPr>
        <w:t>оторый огласил тему публичных слушаний, инициатора, основания причины и порядок их проведения, а также проект решения, по которому проводятся публичные слушания.</w:t>
      </w:r>
    </w:p>
    <w:p w:rsidR="000C6DDB" w:rsidRPr="003B486A" w:rsidRDefault="000C6DDB" w:rsidP="000C6DDB">
      <w:pPr>
        <w:ind w:left="0"/>
        <w:rPr>
          <w:rFonts w:ascii="Times New Roman" w:hAnsi="Times New Roman" w:cs="Times New Roman"/>
          <w:sz w:val="28"/>
          <w:szCs w:val="28"/>
        </w:rPr>
      </w:pPr>
      <w:r w:rsidRPr="003B486A">
        <w:rPr>
          <w:rFonts w:ascii="Times New Roman" w:hAnsi="Times New Roman" w:cs="Times New Roman"/>
          <w:sz w:val="28"/>
          <w:szCs w:val="28"/>
        </w:rPr>
        <w:t xml:space="preserve">     </w:t>
      </w:r>
      <w:r w:rsidR="00282C7C" w:rsidRPr="003B486A">
        <w:rPr>
          <w:rFonts w:ascii="Times New Roman" w:hAnsi="Times New Roman" w:cs="Times New Roman"/>
          <w:sz w:val="28"/>
          <w:szCs w:val="28"/>
        </w:rPr>
        <w:t xml:space="preserve">Слово предоставлено председателю рабочей группы </w:t>
      </w:r>
      <w:r w:rsidR="00E865E7" w:rsidRPr="003B486A">
        <w:rPr>
          <w:rFonts w:ascii="Times New Roman" w:hAnsi="Times New Roman" w:cs="Times New Roman"/>
          <w:sz w:val="28"/>
          <w:szCs w:val="28"/>
        </w:rPr>
        <w:t xml:space="preserve">Файзуллину А.Г </w:t>
      </w:r>
      <w:r w:rsidR="00282C7C" w:rsidRPr="003B486A">
        <w:rPr>
          <w:rFonts w:ascii="Times New Roman" w:hAnsi="Times New Roman" w:cs="Times New Roman"/>
          <w:sz w:val="28"/>
          <w:szCs w:val="28"/>
        </w:rPr>
        <w:t>который предложил внести следующие изменения в Устав</w:t>
      </w:r>
      <w:r w:rsidR="00E865E7" w:rsidRPr="003B486A">
        <w:rPr>
          <w:rFonts w:ascii="Times New Roman" w:hAnsi="Times New Roman" w:cs="Times New Roman"/>
          <w:sz w:val="28"/>
          <w:szCs w:val="28"/>
        </w:rPr>
        <w:t xml:space="preserve"> сельского  поселения Мутабашевский сельсовет.</w:t>
      </w:r>
      <w:r w:rsidRPr="003B486A">
        <w:rPr>
          <w:rFonts w:ascii="Times New Roman" w:hAnsi="Times New Roman" w:cs="Times New Roman"/>
          <w:sz w:val="28"/>
          <w:szCs w:val="28"/>
        </w:rPr>
        <w:t xml:space="preserve">   </w:t>
      </w:r>
      <w:r w:rsidR="00282C7C" w:rsidRPr="003B486A">
        <w:rPr>
          <w:rFonts w:ascii="Times New Roman" w:hAnsi="Times New Roman" w:cs="Times New Roman"/>
          <w:color w:val="000000"/>
          <w:sz w:val="28"/>
          <w:szCs w:val="28"/>
        </w:rPr>
        <w:t>«Руководствуясь действующим Федеральным законодательством</w:t>
      </w:r>
      <w:r w:rsidR="00E865E7" w:rsidRPr="003B486A">
        <w:rPr>
          <w:rFonts w:ascii="Times New Roman" w:hAnsi="Times New Roman" w:cs="Times New Roman"/>
          <w:color w:val="000000"/>
          <w:sz w:val="28"/>
          <w:szCs w:val="28"/>
        </w:rPr>
        <w:t xml:space="preserve"> </w:t>
      </w:r>
      <w:r w:rsidR="00282C7C" w:rsidRPr="003B486A">
        <w:rPr>
          <w:rFonts w:ascii="Times New Roman" w:hAnsi="Times New Roman" w:cs="Times New Roman"/>
          <w:color w:val="000000"/>
          <w:sz w:val="28"/>
          <w:szCs w:val="28"/>
        </w:rPr>
        <w:t xml:space="preserve">предлагается </w:t>
      </w:r>
      <w:r w:rsidR="00282C7C" w:rsidRPr="003B486A">
        <w:rPr>
          <w:rFonts w:ascii="Times New Roman" w:hAnsi="Times New Roman" w:cs="Times New Roman"/>
          <w:sz w:val="28"/>
          <w:szCs w:val="28"/>
        </w:rPr>
        <w:t xml:space="preserve">внести в Устав </w:t>
      </w:r>
      <w:r w:rsidR="00E865E7" w:rsidRPr="003B486A">
        <w:rPr>
          <w:rFonts w:ascii="Times New Roman" w:hAnsi="Times New Roman" w:cs="Times New Roman"/>
          <w:sz w:val="28"/>
          <w:szCs w:val="28"/>
        </w:rPr>
        <w:t xml:space="preserve">сельского поселения Мутабашевский сельсовет </w:t>
      </w:r>
      <w:r w:rsidR="00282C7C" w:rsidRPr="003B486A">
        <w:rPr>
          <w:rFonts w:ascii="Times New Roman" w:hAnsi="Times New Roman" w:cs="Times New Roman"/>
          <w:sz w:val="28"/>
          <w:szCs w:val="28"/>
        </w:rPr>
        <w:t>следующие изменения и дополнения: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b/>
          <w:sz w:val="28"/>
          <w:szCs w:val="28"/>
        </w:rPr>
        <w:t>1.1.</w:t>
      </w:r>
      <w:r w:rsidRPr="003B486A">
        <w:rPr>
          <w:rFonts w:ascii="Times New Roman" w:hAnsi="Times New Roman" w:cs="Times New Roman"/>
          <w:sz w:val="28"/>
          <w:szCs w:val="28"/>
        </w:rPr>
        <w:t xml:space="preserve"> в части 1 статьи 3:</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1.1.1.</w:t>
      </w:r>
      <w:r w:rsidRPr="003B486A">
        <w:rPr>
          <w:rFonts w:ascii="Times New Roman" w:hAnsi="Times New Roman" w:cs="Times New Roman"/>
        </w:rPr>
        <w:t xml:space="preserve"> </w:t>
      </w:r>
      <w:hyperlink r:id="rId5" w:history="1">
        <w:r w:rsidRPr="003B486A">
          <w:rPr>
            <w:rFonts w:ascii="Times New Roman" w:hAnsi="Times New Roman" w:cs="Times New Roman"/>
            <w:sz w:val="28"/>
            <w:szCs w:val="28"/>
          </w:rPr>
          <w:t xml:space="preserve">пункт 4 </w:t>
        </w:r>
      </w:hyperlink>
      <w:r w:rsidRPr="003B486A">
        <w:rPr>
          <w:rFonts w:ascii="Times New Roman" w:hAnsi="Times New Roman" w:cs="Times New Roman"/>
          <w:sz w:val="28"/>
          <w:szCs w:val="28"/>
        </w:rPr>
        <w:t>признать утратившим силу;</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1.1.2. пункт 19 изложить в следующей редакции: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w:t>
      </w:r>
      <w:r w:rsidRPr="003B486A">
        <w:rPr>
          <w:rFonts w:ascii="Times New Roman" w:hAnsi="Times New Roman" w:cs="Times New Roman"/>
          <w:color w:val="000000"/>
          <w:sz w:val="28"/>
          <w:szCs w:val="28"/>
        </w:rPr>
        <w:t xml:space="preserve">19) </w:t>
      </w:r>
      <w:r w:rsidRPr="003B486A">
        <w:rPr>
          <w:rFonts w:ascii="Times New Roman" w:hAnsi="Times New Roman" w:cs="Times New Roman"/>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1.1.3. пункт 20 изложить в следующей редакции: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«20) утверждение правил благоустройства территории Сельского поселения, осуществление контроля за их соблюдением, организация благоустройства территории Сельского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 xml:space="preserve">1.1.4. </w:t>
      </w:r>
      <w:hyperlink r:id="rId6" w:history="1">
        <w:r w:rsidRPr="003B486A">
          <w:rPr>
            <w:rFonts w:ascii="Times New Roman" w:hAnsi="Times New Roman" w:cs="Times New Roman"/>
            <w:sz w:val="28"/>
            <w:szCs w:val="28"/>
          </w:rPr>
          <w:t>пункт 21</w:t>
        </w:r>
        <w:r w:rsidRPr="003B486A">
          <w:rPr>
            <w:rFonts w:ascii="Times New Roman" w:hAnsi="Times New Roman" w:cs="Times New Roman"/>
            <w:color w:val="0000FF"/>
            <w:sz w:val="28"/>
            <w:szCs w:val="28"/>
          </w:rPr>
          <w:t xml:space="preserve"> </w:t>
        </w:r>
      </w:hyperlink>
      <w:r w:rsidRPr="003B486A">
        <w:rPr>
          <w:rFonts w:ascii="Times New Roman" w:hAnsi="Times New Roman" w:cs="Times New Roman"/>
          <w:sz w:val="28"/>
          <w:szCs w:val="28"/>
        </w:rPr>
        <w:t xml:space="preserve">дополнить словами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w:t>
      </w:r>
      <w:r w:rsidRPr="003B486A">
        <w:rPr>
          <w:rFonts w:ascii="Times New Roman" w:hAnsi="Times New Roman" w:cs="Times New Roman"/>
          <w:sz w:val="28"/>
          <w:szCs w:val="28"/>
        </w:rPr>
        <w:lastRenderedPageBreak/>
        <w:t xml:space="preserve">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3B486A">
          <w:rPr>
            <w:rFonts w:ascii="Times New Roman" w:hAnsi="Times New Roman" w:cs="Times New Roman"/>
            <w:sz w:val="28"/>
            <w:szCs w:val="28"/>
          </w:rPr>
          <w:t>кодексом</w:t>
        </w:r>
      </w:hyperlink>
      <w:r w:rsidRPr="003B486A">
        <w:rPr>
          <w:rFonts w:ascii="Times New Roman" w:hAnsi="Times New Roman" w:cs="Times New Roman"/>
          <w:sz w:val="28"/>
          <w:szCs w:val="28"/>
        </w:rPr>
        <w:t xml:space="preserve"> Российской Федерации";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 xml:space="preserve">1.1.5. </w:t>
      </w:r>
      <w:hyperlink r:id="rId8" w:history="1">
        <w:r w:rsidRPr="003B486A">
          <w:rPr>
            <w:rFonts w:ascii="Times New Roman" w:hAnsi="Times New Roman" w:cs="Times New Roman"/>
            <w:sz w:val="28"/>
            <w:szCs w:val="28"/>
          </w:rPr>
          <w:t xml:space="preserve">пункт 24 </w:t>
        </w:r>
      </w:hyperlink>
      <w:r w:rsidRPr="003B486A">
        <w:rPr>
          <w:rFonts w:ascii="Times New Roman" w:hAnsi="Times New Roman" w:cs="Times New Roman"/>
          <w:sz w:val="28"/>
          <w:szCs w:val="28"/>
        </w:rPr>
        <w:t>признать утратившим силу;</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b/>
          <w:sz w:val="28"/>
          <w:szCs w:val="28"/>
        </w:rPr>
        <w:t xml:space="preserve">1.2. </w:t>
      </w:r>
      <w:r w:rsidRPr="003B486A">
        <w:rPr>
          <w:rFonts w:ascii="Times New Roman" w:hAnsi="Times New Roman" w:cs="Times New Roman"/>
          <w:sz w:val="28"/>
          <w:szCs w:val="28"/>
        </w:rPr>
        <w:t>в части 1 статьи 4:</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1.2.1. пункт 12 признать утратившим силу;</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1.2.2. дополнить пунктами 15 и 16 следующего содержания: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 xml:space="preserve">16) осуществление мероприятий по защите прав потребителей, предусмотренных </w:t>
      </w:r>
      <w:hyperlink r:id="rId9" w:history="1">
        <w:r w:rsidRPr="003B486A">
          <w:rPr>
            <w:rFonts w:ascii="Times New Roman" w:hAnsi="Times New Roman" w:cs="Times New Roman"/>
            <w:sz w:val="28"/>
            <w:szCs w:val="28"/>
          </w:rPr>
          <w:t>Законом</w:t>
        </w:r>
      </w:hyperlink>
      <w:r w:rsidRPr="003B486A">
        <w:rPr>
          <w:rFonts w:ascii="Times New Roman" w:hAnsi="Times New Roman" w:cs="Times New Roman"/>
          <w:sz w:val="28"/>
          <w:szCs w:val="28"/>
        </w:rPr>
        <w:t xml:space="preserve"> Российской Федерации от 7 февраля 1992 года </w:t>
      </w:r>
      <w:r w:rsidRPr="003B486A">
        <w:rPr>
          <w:rFonts w:ascii="Times New Roman" w:hAnsi="Times New Roman" w:cs="Times New Roman"/>
          <w:sz w:val="28"/>
          <w:szCs w:val="28"/>
        </w:rPr>
        <w:br/>
        <w:t>№ 2300-1 «О защите прав потребителей».»;</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b/>
          <w:sz w:val="28"/>
          <w:szCs w:val="28"/>
        </w:rPr>
        <w:t xml:space="preserve">1.3. </w:t>
      </w:r>
      <w:r w:rsidRPr="003B486A">
        <w:rPr>
          <w:rFonts w:ascii="Times New Roman" w:hAnsi="Times New Roman" w:cs="Times New Roman"/>
          <w:sz w:val="28"/>
          <w:szCs w:val="28"/>
        </w:rPr>
        <w:t>в части 1 статьи 5:</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1.3.1. дополнить пунктом 4.1 следующего содержания: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«4.1)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1.3.2. пункт 9 изложить в следующей редакции: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«9)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b/>
          <w:sz w:val="28"/>
          <w:szCs w:val="28"/>
        </w:rPr>
        <w:t xml:space="preserve">1.4. </w:t>
      </w:r>
      <w:r w:rsidRPr="003B486A">
        <w:rPr>
          <w:rFonts w:ascii="Times New Roman" w:hAnsi="Times New Roman" w:cs="Times New Roman"/>
          <w:sz w:val="28"/>
          <w:szCs w:val="28"/>
        </w:rPr>
        <w:t>дополнить статьей 8.1 следующего содержания:</w:t>
      </w:r>
    </w:p>
    <w:p w:rsidR="00E865E7" w:rsidRPr="003B486A" w:rsidRDefault="00E865E7" w:rsidP="00E865E7">
      <w:pPr>
        <w:pStyle w:val="ad"/>
        <w:ind w:firstLine="709"/>
        <w:jc w:val="both"/>
        <w:rPr>
          <w:rFonts w:ascii="Times New Roman" w:hAnsi="Times New Roman" w:cs="Times New Roman"/>
          <w:sz w:val="28"/>
          <w:szCs w:val="28"/>
        </w:rPr>
      </w:pP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w:t>
      </w:r>
      <w:r w:rsidRPr="003B486A">
        <w:rPr>
          <w:rFonts w:ascii="Times New Roman" w:hAnsi="Times New Roman" w:cs="Times New Roman"/>
          <w:b/>
          <w:sz w:val="28"/>
          <w:szCs w:val="28"/>
        </w:rPr>
        <w:t>Статья 8.1. Сход граждан</w:t>
      </w:r>
    </w:p>
    <w:p w:rsidR="00E865E7" w:rsidRPr="003B486A" w:rsidRDefault="00E865E7" w:rsidP="00E865E7">
      <w:pPr>
        <w:pStyle w:val="ad"/>
        <w:ind w:firstLine="709"/>
        <w:jc w:val="both"/>
        <w:rPr>
          <w:rFonts w:ascii="Times New Roman" w:hAnsi="Times New Roman" w:cs="Times New Roman"/>
          <w:sz w:val="28"/>
          <w:szCs w:val="28"/>
        </w:rPr>
      </w:pP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 Сход граждан может проводиться в случаях, установленных Федеральным законом.</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lastRenderedPageBreak/>
        <w:t>Сход граждан, предусмотренный Федеральным законом, правомочен при участии в нем более половины обладающих избирательным правом жителей населенного пункта или Сельского поселения. Решение такого схода граждан считается принятым, если за него проголосовало более половины участников схода граждан.</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2. С инициативой о созыве схода могут выходить граждане (не менее 10 процентов, имеющих право на участие в сходе), депутаты представительного органа местного самоуправления (не менее 1/3 от их установленного числа), глава муниципального образования, представительный орган местного самоуправления, орган территориального общественного самоуправления, староста сельского населенного пункта.</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3. Решение о проведении схода граждан принимается представительным органом местного самоуправления.</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4. Инициатива о проведении схода граждан оформляется в виде заявления с указанием:</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вопроса, выносимого на сход;</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фамилии, имени, отчества, места жительства жителей - инициаторов проведения схода и их подписи (в случае, если с инициативой о проведении схода выступают граждане).</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К заявлению прилагаются проект муниципального правового акта и материалы по вопросам, выносимым на решение схода граждан.</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Заявление с прилагаемыми документами передается представительному органу местного самоуправления для принятия решения о проведении схода. Решение принимается не позднее двух недель со дня регистрации поступившего заявления.</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5. Решение представительного органа местного самоуправления о проведении схода граждан должно содержать:</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вопросы, выносимые на сход граждан;</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информацию о времени и месте проведения схода граждан.</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Указанное решение представительного органа местного самоуправления, а также проект муниципального правового акта и материалы по вопросам, выносимым на решение схода граждан, подлежат официальному опубликованию (размещению, обнародованию) за 20 дней до дня проведения схода граждан в порядке, предусмотренном настоящим Уставом, в части вступления в силу муниципальных правовых актов.</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6. Сход граждан проводится в обстановке открытости и гласности. На него могут приглашаться представители органов государственной власти и органов местного самоуправления, руководители организаций, расположенных на соответствующей территории, представители средств массовой информации, общественных объединений.</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Подготовка и проведение схода обеспечиваются главой муниципального образования.</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7. Перед открытием схода проводится обязательная регистрация его участников с указанием фамилии, имени, отчества, года рождения, места жительства.</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lastRenderedPageBreak/>
        <w:t>8. Регистрацию участников схода осуществляют лица, ответственные за подготовку и проведение схода.</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9. Для ведения схода и его протоколов избирается президиум или председатель и секретарь схода. Повестка дня утверждается сходом.</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10. В протоколе указываются дата и место проведения схода, общее число граждан, имеющих право на участие в сходе, число присутствующих, повестка дня, краткое содержание выступлений, принятые решения.</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Список присутствующих заверяется лицами, ответственными за регистрацию, и прилагается к протоколу схода.</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11. Протокол подписывают члены президиума или председатель, секретарь схода, один экземпляр его передается в представительный орган местного самоуправления, второй остается у главы муниципального образования.</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sz w:val="28"/>
          <w:szCs w:val="28"/>
        </w:rPr>
        <w:t>12. Изменения и дополнения в решения, принятые сходом, могут вноситься только самим сходом.»;</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b/>
          <w:sz w:val="28"/>
          <w:szCs w:val="28"/>
        </w:rPr>
        <w:t>1.5.</w:t>
      </w:r>
      <w:r w:rsidRPr="003B486A">
        <w:rPr>
          <w:rFonts w:ascii="Times New Roman" w:hAnsi="Times New Roman" w:cs="Times New Roman"/>
          <w:sz w:val="28"/>
          <w:szCs w:val="28"/>
        </w:rPr>
        <w:t xml:space="preserve"> дополнить статьей 10.1 следующего содержания:</w:t>
      </w:r>
    </w:p>
    <w:p w:rsidR="00E865E7" w:rsidRPr="003B486A" w:rsidRDefault="00E865E7" w:rsidP="00E865E7">
      <w:pPr>
        <w:pStyle w:val="ad"/>
        <w:ind w:firstLine="709"/>
        <w:jc w:val="both"/>
        <w:rPr>
          <w:rFonts w:ascii="Times New Roman" w:hAnsi="Times New Roman" w:cs="Times New Roman"/>
          <w:sz w:val="28"/>
          <w:szCs w:val="28"/>
        </w:rPr>
      </w:pP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w:t>
      </w:r>
      <w:r w:rsidRPr="003B486A">
        <w:rPr>
          <w:rFonts w:ascii="Times New Roman" w:hAnsi="Times New Roman" w:cs="Times New Roman"/>
          <w:b/>
          <w:sz w:val="28"/>
          <w:szCs w:val="28"/>
        </w:rPr>
        <w:t>Статья 10.1. Староста сельского населенного пункта</w:t>
      </w:r>
    </w:p>
    <w:p w:rsidR="00E865E7" w:rsidRPr="003B486A" w:rsidRDefault="00E865E7" w:rsidP="00E865E7">
      <w:pPr>
        <w:pStyle w:val="ad"/>
        <w:ind w:firstLine="709"/>
        <w:jc w:val="both"/>
        <w:rPr>
          <w:rFonts w:ascii="Times New Roman" w:hAnsi="Times New Roman" w:cs="Times New Roman"/>
          <w:sz w:val="28"/>
          <w:szCs w:val="28"/>
        </w:rPr>
      </w:pP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Сельском поселении, может назначаться староста сельского населенного пункта.</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2. Староста сельского населенного пункта назначается представительным органом Сельского поселения,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4. Старостой сельского населенного пункта не может быть назначено лицо:</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2) признанное судом недееспособным или ограниченно дееспособным;</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3) имеющее непогашенную или неснятую судимость.</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5. Срок полномочий старосты сельского населенного пункта составляет четыре года.</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lastRenderedPageBreak/>
        <w:t>Полномочия старосты сельского населенного пункта прекращаются досрочно по решению представительного органа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Федеральным законом.</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6. Староста сельского населенного пункта для решения возложенных на него задач:</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5) осуществляет иные полномочия и права, предусмотренные нормативным правовым актом представительного органа Сельского поселения в соответствии с законом Республики Башкортостан.</w:t>
      </w:r>
    </w:p>
    <w:p w:rsidR="00E865E7" w:rsidRPr="003B486A" w:rsidRDefault="00E865E7" w:rsidP="00E865E7">
      <w:pPr>
        <w:pStyle w:val="ab"/>
        <w:ind w:firstLine="709"/>
        <w:jc w:val="both"/>
        <w:rPr>
          <w:szCs w:val="28"/>
        </w:rPr>
      </w:pPr>
      <w:r w:rsidRPr="003B486A">
        <w:rPr>
          <w:szCs w:val="28"/>
        </w:rPr>
        <w:t>7. Гарантии деятельности и иные вопросы статуса старосты сельского населенного пункта могут устанавливаться нормативным правовым актом представительного органа Сельского поселения в соответствии с законом Республики Башкортостан.»;</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b/>
          <w:sz w:val="28"/>
          <w:szCs w:val="28"/>
        </w:rPr>
        <w:t>1.6.</w:t>
      </w:r>
      <w:r w:rsidRPr="003B486A">
        <w:rPr>
          <w:rFonts w:ascii="Times New Roman" w:hAnsi="Times New Roman" w:cs="Times New Roman"/>
          <w:sz w:val="28"/>
          <w:szCs w:val="28"/>
        </w:rPr>
        <w:t xml:space="preserve"> в статье 11:</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1.6.1.</w:t>
      </w:r>
      <w:r w:rsidRPr="003B486A">
        <w:rPr>
          <w:rFonts w:ascii="Times New Roman" w:hAnsi="Times New Roman" w:cs="Times New Roman"/>
        </w:rPr>
        <w:t xml:space="preserve"> </w:t>
      </w:r>
      <w:r w:rsidRPr="003B486A">
        <w:rPr>
          <w:rFonts w:ascii="Times New Roman" w:hAnsi="Times New Roman" w:cs="Times New Roman"/>
          <w:sz w:val="28"/>
          <w:szCs w:val="28"/>
        </w:rPr>
        <w:t>наименование статьи изложить в следующей редакции: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«Статья 11. Публичные слушания, общественные обсуждения»;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1.6.2. в части 3:</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дополнить пунктом 2.1 следующего содержания: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«2.1) проект стратегии социально-экономического развития Сельского поселения;»;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пункт 3 признать утратившим силу;</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1.6.3. в части 4 слова «Порядок организации и проведения публичных слушаний» заменить словами «Порядок организации и проведения публичных слушаний по проектам и вопросам, указанным в части 3 настоящей статьи,»;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 xml:space="preserve">1.6.4. дополнить частью 5 следующего содержания: </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 xml:space="preserve"> «5.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w:t>
      </w:r>
      <w:r w:rsidRPr="003B486A">
        <w:rPr>
          <w:rFonts w:ascii="Times New Roman" w:hAnsi="Times New Roman" w:cs="Times New Roman"/>
          <w:sz w:val="28"/>
          <w:szCs w:val="28"/>
        </w:rPr>
        <w:lastRenderedPageBreak/>
        <w:t>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представительного органа Сельского поселения с учетом положений законодательства о градостроительной деятельности.»;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b/>
          <w:sz w:val="28"/>
          <w:szCs w:val="28"/>
        </w:rPr>
        <w:t>1.7.</w:t>
      </w:r>
      <w:r w:rsidRPr="003B486A">
        <w:rPr>
          <w:rFonts w:ascii="Times New Roman" w:hAnsi="Times New Roman" w:cs="Times New Roman"/>
          <w:sz w:val="28"/>
          <w:szCs w:val="28"/>
        </w:rPr>
        <w:t xml:space="preserve"> в части 6 статьи 18:</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1.7.1. пункт 4 изложить в следующей редакции: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«4) утверждение стратегии социально-экономического развития Сельского поселения;»;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1.7.2. дополнить пунктом 11 следующего содержания: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«11) утверждение правил благоустройства территории Сельского поселения.»;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b/>
          <w:sz w:val="28"/>
          <w:szCs w:val="28"/>
        </w:rPr>
        <w:t>1.8.</w:t>
      </w:r>
      <w:r w:rsidRPr="003B486A">
        <w:rPr>
          <w:rFonts w:ascii="Times New Roman" w:hAnsi="Times New Roman" w:cs="Times New Roman"/>
          <w:sz w:val="28"/>
          <w:szCs w:val="28"/>
        </w:rPr>
        <w:t xml:space="preserve"> в статье 19:</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1.8.1. часть 8 изложить в следующей  редакции: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«8. В случае, если глава Сельского поселения, полномочия которого прекращены досрочно на основании правового акта Главы Республики Башкортостан об отрешении от должности главы Сельского поселения либо на основании решения Совета об удалении главы Сельского поселения в отставку, обжалует данные правовой акт или решение в судебном порядке, Совет не вправе принимать решение об избрании главы Сельского поселения, избираемого Советом из своего состава, до вступления решения суда в законную силу.»;</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1.8.2. дополнить частью 9 следующего содержания: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«9. В случае досрочного прекращения полномочий глава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E865E7" w:rsidRPr="003B486A" w:rsidRDefault="00E865E7" w:rsidP="00E865E7">
      <w:pPr>
        <w:ind w:firstLine="709"/>
        <w:rPr>
          <w:rFonts w:ascii="Times New Roman" w:hAnsi="Times New Roman" w:cs="Times New Roman"/>
          <w:sz w:val="28"/>
          <w:szCs w:val="28"/>
        </w:rPr>
      </w:pPr>
      <w:r w:rsidRPr="003B486A">
        <w:rPr>
          <w:rFonts w:ascii="Times New Roman" w:hAnsi="Times New Roman" w:cs="Times New Roman"/>
          <w:sz w:val="28"/>
          <w:szCs w:val="28"/>
        </w:rPr>
        <w:t>При этом если до истечения срока полномочий Совета осталось менее шести месяцев, избрание главы Сельского поселения осуществляется на первом заседании вновь избранного Совета.»;</w:t>
      </w:r>
    </w:p>
    <w:p w:rsidR="00E865E7" w:rsidRPr="003B486A" w:rsidRDefault="00E865E7" w:rsidP="00E865E7">
      <w:pPr>
        <w:ind w:firstLine="709"/>
        <w:rPr>
          <w:rFonts w:ascii="Times New Roman" w:hAnsi="Times New Roman" w:cs="Times New Roman"/>
          <w:sz w:val="28"/>
          <w:szCs w:val="28"/>
        </w:rPr>
      </w:pPr>
      <w:r w:rsidRPr="003B486A">
        <w:rPr>
          <w:rFonts w:ascii="Times New Roman" w:hAnsi="Times New Roman" w:cs="Times New Roman"/>
          <w:b/>
          <w:sz w:val="28"/>
          <w:szCs w:val="28"/>
        </w:rPr>
        <w:t>1.9.</w:t>
      </w:r>
      <w:r w:rsidRPr="003B486A">
        <w:rPr>
          <w:rFonts w:ascii="Times New Roman" w:hAnsi="Times New Roman" w:cs="Times New Roman"/>
          <w:sz w:val="28"/>
          <w:szCs w:val="28"/>
        </w:rPr>
        <w:t xml:space="preserve"> часть 9 статьи 22 изложить в следующей редакции: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«9. Полномочия депутата прекращаются досрочно в случае несоблюдения ограничений, установленных Федеральным законом.»;</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b/>
          <w:sz w:val="28"/>
          <w:szCs w:val="28"/>
        </w:rPr>
        <w:t xml:space="preserve">1.10. </w:t>
      </w:r>
      <w:r w:rsidRPr="003B486A">
        <w:rPr>
          <w:rFonts w:ascii="Times New Roman" w:hAnsi="Times New Roman" w:cs="Times New Roman"/>
          <w:sz w:val="28"/>
          <w:szCs w:val="28"/>
        </w:rPr>
        <w:t>абзац второй части 4 статьи 26 изложить в следующей редакции:</w:t>
      </w:r>
    </w:p>
    <w:p w:rsidR="00E865E7" w:rsidRPr="003B486A" w:rsidRDefault="00E865E7" w:rsidP="00E865E7">
      <w:pPr>
        <w:ind w:firstLine="709"/>
        <w:rPr>
          <w:rFonts w:ascii="Times New Roman" w:hAnsi="Times New Roman" w:cs="Times New Roman"/>
          <w:sz w:val="28"/>
          <w:szCs w:val="28"/>
        </w:rPr>
      </w:pPr>
      <w:r w:rsidRPr="003B486A">
        <w:rPr>
          <w:rFonts w:ascii="Times New Roman" w:hAnsi="Times New Roman" w:cs="Times New Roman"/>
          <w:sz w:val="28"/>
          <w:szCs w:val="28"/>
        </w:rPr>
        <w:t xml:space="preserve">«Изменения и дополнения, внесённые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w:t>
      </w:r>
      <w:r w:rsidRPr="003B486A">
        <w:rPr>
          <w:rFonts w:ascii="Times New Roman" w:hAnsi="Times New Roman" w:cs="Times New Roman"/>
          <w:sz w:val="28"/>
          <w:szCs w:val="28"/>
        </w:rPr>
        <w:lastRenderedPageBreak/>
        <w:t>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 Сельского поселения.»;</w:t>
      </w:r>
    </w:p>
    <w:p w:rsidR="00E865E7" w:rsidRPr="003B486A" w:rsidRDefault="00E865E7" w:rsidP="00E865E7">
      <w:pPr>
        <w:ind w:firstLine="709"/>
        <w:rPr>
          <w:rFonts w:ascii="Times New Roman" w:hAnsi="Times New Roman" w:cs="Times New Roman"/>
          <w:sz w:val="28"/>
          <w:szCs w:val="28"/>
        </w:rPr>
      </w:pPr>
      <w:r w:rsidRPr="003B486A">
        <w:rPr>
          <w:rFonts w:ascii="Times New Roman" w:hAnsi="Times New Roman" w:cs="Times New Roman"/>
          <w:b/>
          <w:sz w:val="28"/>
          <w:szCs w:val="28"/>
        </w:rPr>
        <w:t xml:space="preserve">1.11. </w:t>
      </w:r>
      <w:r w:rsidRPr="003B486A">
        <w:rPr>
          <w:rFonts w:ascii="Times New Roman" w:hAnsi="Times New Roman" w:cs="Times New Roman"/>
          <w:sz w:val="28"/>
          <w:szCs w:val="28"/>
        </w:rPr>
        <w:t>Дополнить статьей 27.1 следующего содержания:</w:t>
      </w:r>
    </w:p>
    <w:p w:rsidR="00E865E7" w:rsidRPr="003B486A" w:rsidRDefault="00E865E7" w:rsidP="00E865E7">
      <w:pPr>
        <w:pStyle w:val="ad"/>
        <w:ind w:firstLine="709"/>
        <w:jc w:val="both"/>
        <w:rPr>
          <w:rFonts w:ascii="Times New Roman" w:hAnsi="Times New Roman" w:cs="Times New Roman"/>
          <w:sz w:val="28"/>
          <w:szCs w:val="28"/>
        </w:rPr>
      </w:pPr>
    </w:p>
    <w:p w:rsidR="00E865E7" w:rsidRPr="003B486A" w:rsidRDefault="00E865E7" w:rsidP="00E865E7">
      <w:pPr>
        <w:pStyle w:val="ad"/>
        <w:ind w:firstLine="709"/>
        <w:jc w:val="both"/>
        <w:rPr>
          <w:rFonts w:ascii="Times New Roman" w:hAnsi="Times New Roman" w:cs="Times New Roman"/>
          <w:b/>
          <w:bCs/>
          <w:sz w:val="28"/>
          <w:szCs w:val="28"/>
        </w:rPr>
      </w:pPr>
      <w:r w:rsidRPr="003B486A">
        <w:rPr>
          <w:rFonts w:ascii="Times New Roman" w:hAnsi="Times New Roman" w:cs="Times New Roman"/>
          <w:sz w:val="28"/>
          <w:szCs w:val="28"/>
        </w:rPr>
        <w:t>«</w:t>
      </w:r>
      <w:r w:rsidRPr="003B486A">
        <w:rPr>
          <w:rFonts w:ascii="Times New Roman" w:hAnsi="Times New Roman" w:cs="Times New Roman"/>
          <w:b/>
          <w:bCs/>
          <w:sz w:val="28"/>
          <w:szCs w:val="28"/>
        </w:rPr>
        <w:t>Статья 27.1. Содержание правил благоустройства территории Сельского поселения</w:t>
      </w:r>
    </w:p>
    <w:p w:rsidR="00E865E7" w:rsidRPr="003B486A" w:rsidRDefault="00E865E7" w:rsidP="00E865E7">
      <w:pPr>
        <w:pStyle w:val="ad"/>
        <w:ind w:firstLine="709"/>
        <w:jc w:val="both"/>
        <w:rPr>
          <w:rFonts w:ascii="Times New Roman" w:hAnsi="Times New Roman" w:cs="Times New Roman"/>
          <w:sz w:val="28"/>
          <w:szCs w:val="28"/>
        </w:rPr>
      </w:pP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 Правила благоустройства территории Сельского поселения утверждаются Советом.</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2. Правила благоустройства территории Сельского поселения могут регулировать вопросы:</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 содержания территорий общего пользования и порядка пользования такими территориями;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2) внешнего вида фасадов и ограждающих конструкций зданий, строений, сооружений;</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3) проектирования, размещения, содержания и восстановления элементов благоустройства, в том числе после проведения земляных работ;</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4) организации освещения территории Сельского поселения, включая архитектурную подсветку зданий, строений, сооружений;</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5)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6) размещения информации на территории Сельского поселения, в том числе установки указателей с наименованиями улиц и номерами домов, вывесок;</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7) размещения и содержания детских и спортивных площадок, площадок для выгула животных, парковок (парковочных мест), малых архитектурных форм;</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8) организации пешеходных коммуникаций, в том числе тротуаров, аллей, дорожек, тропинок;</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9)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10) уборки территории Сельского поселения, в том числе в зимний период;</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11) организации стоков ливневых вод;</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12) порядка проведения земляных работ;</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lastRenderedPageBreak/>
        <w:t>14) определения границ прилегающих территорий в соответствии с порядком, установленным законом Республики Башкортостан;</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15) праздничного оформления территории Сельского поселения;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16) порядка участия граждан и организаций в реализации мероприятий по благоустройству территории Сельского поселения;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17) осуществления контроля за соблюдением правил благоустройства территории Сельского поселения.»;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b/>
          <w:sz w:val="28"/>
          <w:szCs w:val="28"/>
        </w:rPr>
        <w:t>1.12.</w:t>
      </w:r>
      <w:r w:rsidRPr="003B486A">
        <w:rPr>
          <w:rFonts w:ascii="Times New Roman" w:hAnsi="Times New Roman" w:cs="Times New Roman"/>
          <w:sz w:val="28"/>
          <w:szCs w:val="28"/>
        </w:rPr>
        <w:t xml:space="preserve"> в статье 29:</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1.12.1. абзац 1 части 2 изложить в следующей редакции: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самоуправления, вступают в силу после их официального опубликования (обнародования).»; </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1.12.2. часть 3 изложить в следующей редакции:</w:t>
      </w:r>
    </w:p>
    <w:p w:rsidR="00E865E7" w:rsidRPr="003B486A" w:rsidRDefault="00E865E7" w:rsidP="00E865E7">
      <w:pPr>
        <w:pStyle w:val="ab"/>
        <w:ind w:firstLine="709"/>
        <w:jc w:val="both"/>
        <w:rPr>
          <w:szCs w:val="28"/>
        </w:rPr>
      </w:pPr>
      <w:r w:rsidRPr="003B486A">
        <w:rPr>
          <w:szCs w:val="28"/>
        </w:rPr>
        <w:t>«3. Муниципальные правовые акты, подлежащие официальному опубликованию, направляются в официальное печатное средство массовой информации (в официальное сетевое издание) в течение 7 дней со дня их подписания.</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Сельском поселении.</w:t>
      </w:r>
    </w:p>
    <w:p w:rsidR="00E865E7" w:rsidRPr="003B486A" w:rsidRDefault="00E865E7" w:rsidP="00E865E7">
      <w:pPr>
        <w:pStyle w:val="ad"/>
        <w:ind w:firstLine="709"/>
        <w:jc w:val="both"/>
        <w:rPr>
          <w:rFonts w:ascii="Times New Roman" w:hAnsi="Times New Roman" w:cs="Times New Roman"/>
          <w:sz w:val="28"/>
          <w:szCs w:val="28"/>
        </w:rPr>
      </w:pPr>
      <w:r w:rsidRPr="003B486A">
        <w:rPr>
          <w:rFonts w:ascii="Times New Roman" w:hAnsi="Times New Roman" w:cs="Times New Roman"/>
          <w:sz w:val="28"/>
          <w:szCs w:val="28"/>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E865E7" w:rsidRPr="003B486A" w:rsidRDefault="00E865E7" w:rsidP="00E865E7">
      <w:pPr>
        <w:pStyle w:val="ab"/>
        <w:ind w:firstLine="709"/>
        <w:jc w:val="both"/>
        <w:rPr>
          <w:szCs w:val="28"/>
        </w:rPr>
      </w:pPr>
      <w:r w:rsidRPr="003B486A">
        <w:rPr>
          <w:szCs w:val="28"/>
        </w:rPr>
        <w:t>В случае невозможности их официального опубликования в официальном печатном средстве массовой информации (опубликования (размещения) в официальном сетевом издании) муниципальные правовые акты и соглашения подлежат официальному обнародованию в здании Администрации в течение 7 дней после дня их подписания.</w:t>
      </w:r>
    </w:p>
    <w:p w:rsidR="00E865E7" w:rsidRPr="003B486A" w:rsidRDefault="00E865E7" w:rsidP="00E865E7">
      <w:pPr>
        <w:pStyle w:val="ab"/>
        <w:ind w:firstLine="709"/>
        <w:jc w:val="both"/>
        <w:rPr>
          <w:szCs w:val="28"/>
        </w:rPr>
      </w:pPr>
      <w:r w:rsidRPr="003B486A">
        <w:rPr>
          <w:szCs w:val="28"/>
        </w:rPr>
        <w:t>Муниципальные правовые акты и соглашения могут быть доведены до всеобщего сведения по телевидению и радио.</w:t>
      </w:r>
    </w:p>
    <w:p w:rsidR="00E865E7" w:rsidRPr="003B486A" w:rsidRDefault="00E865E7" w:rsidP="00E865E7">
      <w:pPr>
        <w:pStyle w:val="ab"/>
        <w:ind w:firstLine="709"/>
        <w:jc w:val="both"/>
        <w:rPr>
          <w:szCs w:val="28"/>
        </w:rPr>
      </w:pPr>
      <w:r w:rsidRPr="003B486A">
        <w:rPr>
          <w:szCs w:val="28"/>
        </w:rPr>
        <w:t>Не подлежат опубликованию (обнародованию) муниципальные правовые акты или их отдельные положения, содержащие сведения, распространение которых ограничено федеральным законом.»;</w:t>
      </w:r>
    </w:p>
    <w:p w:rsidR="00E865E7" w:rsidRPr="003B486A" w:rsidRDefault="00E865E7" w:rsidP="00E865E7">
      <w:pPr>
        <w:ind w:firstLine="709"/>
        <w:rPr>
          <w:rFonts w:ascii="Times New Roman" w:hAnsi="Times New Roman" w:cs="Times New Roman"/>
          <w:sz w:val="28"/>
          <w:szCs w:val="28"/>
        </w:rPr>
      </w:pPr>
      <w:r w:rsidRPr="003B486A">
        <w:rPr>
          <w:rFonts w:ascii="Times New Roman" w:hAnsi="Times New Roman" w:cs="Times New Roman"/>
          <w:b/>
          <w:sz w:val="28"/>
          <w:szCs w:val="28"/>
        </w:rPr>
        <w:t xml:space="preserve">1.13. </w:t>
      </w:r>
      <w:r w:rsidRPr="003B486A">
        <w:rPr>
          <w:rFonts w:ascii="Times New Roman" w:hAnsi="Times New Roman" w:cs="Times New Roman"/>
          <w:sz w:val="28"/>
          <w:szCs w:val="28"/>
        </w:rPr>
        <w:t>Дополнить статьей 36.1 следующего содержания:</w:t>
      </w:r>
    </w:p>
    <w:p w:rsidR="00E865E7" w:rsidRPr="003B486A" w:rsidRDefault="00E865E7" w:rsidP="00E865E7">
      <w:pPr>
        <w:ind w:firstLine="709"/>
        <w:rPr>
          <w:rFonts w:ascii="Times New Roman" w:hAnsi="Times New Roman" w:cs="Times New Roman"/>
          <w:sz w:val="28"/>
          <w:szCs w:val="28"/>
        </w:rPr>
      </w:pPr>
    </w:p>
    <w:p w:rsidR="00E865E7" w:rsidRPr="003B486A" w:rsidRDefault="00E865E7" w:rsidP="00E865E7">
      <w:pPr>
        <w:ind w:firstLine="709"/>
        <w:rPr>
          <w:rFonts w:ascii="Times New Roman" w:hAnsi="Times New Roman" w:cs="Times New Roman"/>
          <w:b/>
          <w:sz w:val="28"/>
          <w:szCs w:val="28"/>
        </w:rPr>
      </w:pPr>
      <w:r w:rsidRPr="003B486A">
        <w:rPr>
          <w:rFonts w:ascii="Times New Roman" w:hAnsi="Times New Roman" w:cs="Times New Roman"/>
          <w:sz w:val="28"/>
          <w:szCs w:val="28"/>
        </w:rPr>
        <w:t>«</w:t>
      </w:r>
      <w:r w:rsidRPr="003B486A">
        <w:rPr>
          <w:rFonts w:ascii="Times New Roman" w:hAnsi="Times New Roman" w:cs="Times New Roman"/>
          <w:b/>
          <w:sz w:val="28"/>
          <w:szCs w:val="28"/>
        </w:rPr>
        <w:t>Статья 36.1. Средства самообложения граждан</w:t>
      </w:r>
    </w:p>
    <w:p w:rsidR="00E865E7" w:rsidRPr="003B486A" w:rsidRDefault="00E865E7" w:rsidP="00E865E7">
      <w:pPr>
        <w:ind w:firstLine="709"/>
        <w:rPr>
          <w:rFonts w:ascii="Times New Roman" w:hAnsi="Times New Roman" w:cs="Times New Roman"/>
          <w:sz w:val="28"/>
          <w:szCs w:val="28"/>
        </w:rPr>
      </w:pPr>
    </w:p>
    <w:p w:rsidR="00E865E7" w:rsidRPr="003B486A" w:rsidRDefault="00E865E7" w:rsidP="00E865E7">
      <w:pPr>
        <w:ind w:firstLine="709"/>
        <w:rPr>
          <w:rFonts w:ascii="Times New Roman" w:hAnsi="Times New Roman" w:cs="Times New Roman"/>
          <w:sz w:val="28"/>
          <w:szCs w:val="28"/>
        </w:rPr>
      </w:pPr>
      <w:r w:rsidRPr="003B486A">
        <w:rPr>
          <w:rFonts w:ascii="Times New Roman" w:hAnsi="Times New Roman" w:cs="Times New Roman"/>
          <w:sz w:val="28"/>
          <w:szCs w:val="28"/>
        </w:rPr>
        <w:t xml:space="preserve">1. Под средствами самообложения граждан понимаются разовые платежи граждан, осуществляемые для решения конкретных вопросов </w:t>
      </w:r>
      <w:r w:rsidRPr="003B486A">
        <w:rPr>
          <w:rFonts w:ascii="Times New Roman" w:hAnsi="Times New Roman" w:cs="Times New Roman"/>
          <w:sz w:val="28"/>
          <w:szCs w:val="28"/>
        </w:rPr>
        <w:lastRenderedPageBreak/>
        <w:t>местного значения. Размер платежей в порядке самообложения граждан устанавливается в абсолютной величине равным для всех жителей Сельского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(населённого пункта, входящего в состав Сельского поселения) и для которых размер платежей может быть уменьшен.</w:t>
      </w:r>
    </w:p>
    <w:p w:rsidR="00E865E7" w:rsidRPr="003B486A" w:rsidRDefault="00E865E7" w:rsidP="00E865E7">
      <w:pPr>
        <w:ind w:firstLine="709"/>
        <w:rPr>
          <w:rFonts w:ascii="Times New Roman" w:hAnsi="Times New Roman" w:cs="Times New Roman"/>
          <w:bCs/>
          <w:sz w:val="28"/>
          <w:szCs w:val="28"/>
        </w:rPr>
      </w:pPr>
      <w:r w:rsidRPr="003B486A">
        <w:rPr>
          <w:rFonts w:ascii="Times New Roman" w:hAnsi="Times New Roman" w:cs="Times New Roman"/>
          <w:bCs/>
          <w:sz w:val="28"/>
          <w:szCs w:val="28"/>
        </w:rPr>
        <w:t xml:space="preserve">2. Вопросы введения и использования указанных в </w:t>
      </w:r>
      <w:hyperlink r:id="rId10" w:history="1">
        <w:r w:rsidRPr="003B486A">
          <w:rPr>
            <w:rFonts w:ascii="Times New Roman" w:hAnsi="Times New Roman" w:cs="Times New Roman"/>
            <w:bCs/>
            <w:sz w:val="28"/>
            <w:szCs w:val="28"/>
          </w:rPr>
          <w:t>части 1</w:t>
        </w:r>
      </w:hyperlink>
      <w:r w:rsidRPr="003B486A">
        <w:rPr>
          <w:rFonts w:ascii="Times New Roman" w:hAnsi="Times New Roman" w:cs="Times New Roman"/>
          <w:bCs/>
          <w:sz w:val="28"/>
          <w:szCs w:val="28"/>
        </w:rPr>
        <w:t xml:space="preserve"> настоящей статьи разовых платежей граждан решаются на местном референдуме, а в случаях, предусмотренных Федеральным законом, на сходе граждан.».</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b/>
          <w:sz w:val="28"/>
          <w:szCs w:val="28"/>
        </w:rPr>
        <w:t xml:space="preserve">2. </w:t>
      </w:r>
      <w:hyperlink r:id="rId11" w:history="1">
        <w:r w:rsidRPr="003B486A">
          <w:rPr>
            <w:rFonts w:ascii="Times New Roman" w:hAnsi="Times New Roman" w:cs="Times New Roman"/>
            <w:sz w:val="28"/>
            <w:szCs w:val="28"/>
          </w:rPr>
          <w:t>Пункт 1.1.</w:t>
        </w:r>
      </w:hyperlink>
      <w:r w:rsidRPr="003B486A">
        <w:rPr>
          <w:rFonts w:ascii="Times New Roman" w:hAnsi="Times New Roman" w:cs="Times New Roman"/>
          <w:sz w:val="28"/>
          <w:szCs w:val="28"/>
        </w:rPr>
        <w:t>2 настоящего решения вступает в силу с 1 января 2019 года.</w:t>
      </w: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hAnsi="Times New Roman" w:cs="Times New Roman"/>
          <w:b/>
          <w:sz w:val="28"/>
          <w:szCs w:val="28"/>
        </w:rPr>
        <w:t>3.</w:t>
      </w:r>
      <w:r w:rsidRPr="003B486A">
        <w:rPr>
          <w:rFonts w:ascii="Times New Roman" w:hAnsi="Times New Roman" w:cs="Times New Roman"/>
          <w:sz w:val="28"/>
          <w:szCs w:val="28"/>
        </w:rPr>
        <w:t xml:space="preserve"> Настоящее решение обнародовать на официальном стенде Администрации сельского поселения Мутабашевский сельсовет муниципального района Аскинский  район Республики Башкортостан  после его государственной регистрации.</w:t>
      </w:r>
    </w:p>
    <w:p w:rsidR="003B486A" w:rsidRDefault="003B486A" w:rsidP="00E865E7">
      <w:pPr>
        <w:autoSpaceDE w:val="0"/>
        <w:autoSpaceDN w:val="0"/>
        <w:adjustRightInd w:val="0"/>
        <w:ind w:firstLine="709"/>
        <w:rPr>
          <w:rFonts w:ascii="Times New Roman" w:eastAsia="Calibri" w:hAnsi="Times New Roman" w:cs="Times New Roman"/>
          <w:sz w:val="28"/>
          <w:szCs w:val="28"/>
        </w:rPr>
      </w:pPr>
    </w:p>
    <w:p w:rsidR="00E865E7" w:rsidRPr="003B486A" w:rsidRDefault="00E865E7" w:rsidP="00E865E7">
      <w:pPr>
        <w:autoSpaceDE w:val="0"/>
        <w:autoSpaceDN w:val="0"/>
        <w:adjustRightInd w:val="0"/>
        <w:ind w:firstLine="709"/>
        <w:rPr>
          <w:rFonts w:ascii="Times New Roman" w:hAnsi="Times New Roman" w:cs="Times New Roman"/>
          <w:sz w:val="28"/>
          <w:szCs w:val="28"/>
        </w:rPr>
      </w:pPr>
      <w:r w:rsidRPr="003B486A">
        <w:rPr>
          <w:rFonts w:ascii="Times New Roman" w:eastAsia="Calibri" w:hAnsi="Times New Roman" w:cs="Times New Roman"/>
          <w:sz w:val="28"/>
          <w:szCs w:val="28"/>
        </w:rPr>
        <w:t xml:space="preserve">  </w:t>
      </w:r>
      <w:r w:rsidRPr="003B486A">
        <w:rPr>
          <w:rFonts w:ascii="Times New Roman" w:hAnsi="Times New Roman" w:cs="Times New Roman"/>
          <w:sz w:val="28"/>
          <w:szCs w:val="28"/>
        </w:rPr>
        <w:t>По результатам проведения публичных слушаний рабочая группа решила:</w:t>
      </w:r>
    </w:p>
    <w:p w:rsidR="00E865E7" w:rsidRPr="003B486A" w:rsidRDefault="003B486A" w:rsidP="00E865E7">
      <w:pPr>
        <w:numPr>
          <w:ilvl w:val="0"/>
          <w:numId w:val="5"/>
        </w:numPr>
        <w:tabs>
          <w:tab w:val="left" w:pos="720"/>
        </w:tabs>
        <w:suppressAutoHyphens/>
        <w:ind w:firstLine="0"/>
        <w:rPr>
          <w:rFonts w:ascii="Times New Roman" w:hAnsi="Times New Roman" w:cs="Times New Roman"/>
          <w:sz w:val="28"/>
          <w:szCs w:val="28"/>
        </w:rPr>
      </w:pPr>
      <w:r>
        <w:rPr>
          <w:rFonts w:ascii="Times New Roman" w:hAnsi="Times New Roman" w:cs="Times New Roman"/>
          <w:sz w:val="28"/>
          <w:szCs w:val="28"/>
        </w:rPr>
        <w:t xml:space="preserve"> </w:t>
      </w:r>
      <w:r w:rsidR="00E865E7" w:rsidRPr="003B486A">
        <w:rPr>
          <w:rFonts w:ascii="Times New Roman" w:hAnsi="Times New Roman" w:cs="Times New Roman"/>
          <w:sz w:val="28"/>
          <w:szCs w:val="28"/>
        </w:rPr>
        <w:t>Одобрить представленный проект решения в целом, без внесения изменений и дополнений.</w:t>
      </w:r>
    </w:p>
    <w:p w:rsidR="00E865E7" w:rsidRPr="003B486A" w:rsidRDefault="00E865E7" w:rsidP="00E865E7">
      <w:pPr>
        <w:numPr>
          <w:ilvl w:val="0"/>
          <w:numId w:val="5"/>
        </w:numPr>
        <w:tabs>
          <w:tab w:val="left" w:pos="720"/>
        </w:tabs>
        <w:suppressAutoHyphens/>
        <w:ind w:firstLine="0"/>
        <w:rPr>
          <w:rFonts w:ascii="Times New Roman" w:hAnsi="Times New Roman" w:cs="Times New Roman"/>
          <w:sz w:val="28"/>
          <w:szCs w:val="28"/>
        </w:rPr>
      </w:pPr>
      <w:r w:rsidRPr="003B486A">
        <w:rPr>
          <w:rFonts w:ascii="Times New Roman" w:hAnsi="Times New Roman" w:cs="Times New Roman"/>
          <w:sz w:val="28"/>
          <w:szCs w:val="28"/>
        </w:rPr>
        <w:t>Рекомендовать Совету сельского поселения рассмотреть и принять проект решения на очередном заседании.</w:t>
      </w:r>
    </w:p>
    <w:p w:rsidR="00E865E7" w:rsidRPr="003B486A" w:rsidRDefault="00E865E7" w:rsidP="00E865E7">
      <w:pPr>
        <w:numPr>
          <w:ilvl w:val="0"/>
          <w:numId w:val="5"/>
        </w:numPr>
        <w:tabs>
          <w:tab w:val="left" w:pos="720"/>
        </w:tabs>
        <w:suppressAutoHyphens/>
        <w:ind w:firstLine="0"/>
        <w:rPr>
          <w:rFonts w:ascii="Times New Roman" w:hAnsi="Times New Roman" w:cs="Times New Roman"/>
          <w:sz w:val="28"/>
          <w:szCs w:val="28"/>
        </w:rPr>
      </w:pPr>
      <w:r w:rsidRPr="003B486A">
        <w:rPr>
          <w:rFonts w:ascii="Times New Roman" w:hAnsi="Times New Roman" w:cs="Times New Roman"/>
          <w:sz w:val="28"/>
          <w:szCs w:val="28"/>
        </w:rPr>
        <w:t>Направить результаты публичных слушаний и протокол публичных слушаний Совету сельского поселения.</w:t>
      </w:r>
    </w:p>
    <w:p w:rsidR="00E865E7" w:rsidRPr="003B486A" w:rsidRDefault="00E865E7" w:rsidP="00E865E7">
      <w:pPr>
        <w:tabs>
          <w:tab w:val="left" w:pos="720"/>
        </w:tabs>
        <w:rPr>
          <w:rFonts w:ascii="Times New Roman" w:hAnsi="Times New Roman" w:cs="Times New Roman"/>
          <w:b/>
          <w:sz w:val="28"/>
          <w:szCs w:val="28"/>
        </w:rPr>
      </w:pPr>
      <w:r w:rsidRPr="003B486A">
        <w:rPr>
          <w:rFonts w:ascii="Times New Roman" w:hAnsi="Times New Roman" w:cs="Times New Roman"/>
          <w:sz w:val="28"/>
          <w:szCs w:val="28"/>
        </w:rPr>
        <w:t xml:space="preserve">          4. Обнародовать результаты публичных слушаний на информационных стендах в специально отведенных местах, определенных решением Совета сельского поселения и на сайте сельского поселения.</w:t>
      </w:r>
      <w:r w:rsidRPr="003B486A">
        <w:rPr>
          <w:rFonts w:ascii="Times New Roman" w:hAnsi="Times New Roman" w:cs="Times New Roman"/>
          <w:color w:val="FF0000"/>
          <w:sz w:val="28"/>
          <w:szCs w:val="28"/>
        </w:rPr>
        <w:t xml:space="preserve">    </w:t>
      </w:r>
    </w:p>
    <w:p w:rsidR="00E865E7" w:rsidRPr="003B486A" w:rsidRDefault="00E865E7" w:rsidP="00E865E7">
      <w:pPr>
        <w:autoSpaceDE w:val="0"/>
        <w:autoSpaceDN w:val="0"/>
        <w:adjustRightInd w:val="0"/>
        <w:ind w:firstLine="709"/>
        <w:rPr>
          <w:rFonts w:ascii="Times New Roman" w:hAnsi="Times New Roman" w:cs="Times New Roman"/>
          <w:sz w:val="28"/>
          <w:szCs w:val="28"/>
        </w:rPr>
      </w:pPr>
    </w:p>
    <w:p w:rsidR="00E865E7" w:rsidRPr="003B486A" w:rsidRDefault="00E865E7" w:rsidP="00E865E7">
      <w:pPr>
        <w:pStyle w:val="ad"/>
        <w:ind w:firstLine="709"/>
        <w:jc w:val="both"/>
        <w:rPr>
          <w:rFonts w:ascii="Times New Roman" w:hAnsi="Times New Roman" w:cs="Times New Roman"/>
          <w:sz w:val="28"/>
          <w:szCs w:val="28"/>
        </w:rPr>
      </w:pPr>
    </w:p>
    <w:p w:rsidR="00E865E7" w:rsidRPr="003B486A" w:rsidRDefault="00E865E7" w:rsidP="00E865E7">
      <w:pPr>
        <w:rPr>
          <w:rFonts w:ascii="Times New Roman" w:hAnsi="Times New Roman" w:cs="Times New Roman"/>
          <w:b/>
          <w:sz w:val="20"/>
          <w:szCs w:val="20"/>
        </w:rPr>
      </w:pPr>
    </w:p>
    <w:p w:rsidR="00E865E7" w:rsidRPr="003B486A" w:rsidRDefault="00E865E7" w:rsidP="00E865E7">
      <w:pPr>
        <w:rPr>
          <w:rFonts w:ascii="Times New Roman" w:hAnsi="Times New Roman" w:cs="Times New Roman"/>
          <w:b/>
          <w:sz w:val="20"/>
          <w:szCs w:val="20"/>
        </w:rPr>
      </w:pPr>
    </w:p>
    <w:p w:rsidR="000C6DDB" w:rsidRPr="003B486A" w:rsidRDefault="000C6DDB" w:rsidP="000C6DDB">
      <w:pPr>
        <w:autoSpaceDE w:val="0"/>
        <w:autoSpaceDN w:val="0"/>
        <w:adjustRightInd w:val="0"/>
        <w:ind w:left="0"/>
        <w:rPr>
          <w:rFonts w:ascii="Times New Roman" w:eastAsia="Calibri" w:hAnsi="Times New Roman" w:cs="Times New Roman"/>
          <w:sz w:val="28"/>
          <w:szCs w:val="28"/>
        </w:rPr>
      </w:pPr>
      <w:r w:rsidRPr="003B486A">
        <w:rPr>
          <w:rFonts w:ascii="Times New Roman" w:eastAsia="Calibri" w:hAnsi="Times New Roman" w:cs="Times New Roman"/>
          <w:sz w:val="28"/>
          <w:szCs w:val="28"/>
        </w:rPr>
        <w:t xml:space="preserve">   </w:t>
      </w:r>
    </w:p>
    <w:p w:rsidR="000C6DDB" w:rsidRPr="003B486A" w:rsidRDefault="000C6DDB" w:rsidP="00E865E7">
      <w:pPr>
        <w:keepNext/>
        <w:keepLines/>
        <w:suppressAutoHyphens/>
        <w:ind w:left="0"/>
        <w:jc w:val="left"/>
        <w:rPr>
          <w:rFonts w:ascii="Times New Roman" w:hAnsi="Times New Roman" w:cs="Times New Roman"/>
          <w:sz w:val="28"/>
          <w:szCs w:val="28"/>
        </w:rPr>
      </w:pPr>
      <w:r w:rsidRPr="003B486A">
        <w:rPr>
          <w:rFonts w:ascii="Times New Roman" w:hAnsi="Times New Roman" w:cs="Times New Roman"/>
          <w:sz w:val="28"/>
          <w:szCs w:val="28"/>
        </w:rPr>
        <w:t xml:space="preserve">Председатель рабочей </w:t>
      </w:r>
      <w:r w:rsidR="003B486A" w:rsidRPr="003B486A">
        <w:rPr>
          <w:rFonts w:ascii="Times New Roman" w:hAnsi="Times New Roman" w:cs="Times New Roman"/>
          <w:sz w:val="28"/>
          <w:szCs w:val="28"/>
        </w:rPr>
        <w:t xml:space="preserve">группы  </w:t>
      </w:r>
      <w:r w:rsidR="003B486A">
        <w:rPr>
          <w:rFonts w:ascii="Times New Roman" w:hAnsi="Times New Roman" w:cs="Times New Roman"/>
          <w:sz w:val="28"/>
          <w:szCs w:val="28"/>
        </w:rPr>
        <w:t xml:space="preserve">                       </w:t>
      </w:r>
      <w:r w:rsidR="003B486A" w:rsidRPr="003B486A">
        <w:rPr>
          <w:rFonts w:ascii="Times New Roman" w:hAnsi="Times New Roman" w:cs="Times New Roman"/>
          <w:sz w:val="28"/>
          <w:szCs w:val="28"/>
        </w:rPr>
        <w:t xml:space="preserve"> </w:t>
      </w:r>
      <w:r w:rsidR="003B486A">
        <w:rPr>
          <w:rFonts w:ascii="Times New Roman" w:hAnsi="Times New Roman" w:cs="Times New Roman"/>
          <w:sz w:val="28"/>
          <w:szCs w:val="28"/>
        </w:rPr>
        <w:t xml:space="preserve">  </w:t>
      </w:r>
      <w:r w:rsidR="003B486A" w:rsidRPr="003B486A">
        <w:rPr>
          <w:rFonts w:ascii="Times New Roman" w:hAnsi="Times New Roman" w:cs="Times New Roman"/>
          <w:sz w:val="28"/>
          <w:szCs w:val="28"/>
        </w:rPr>
        <w:t>А.Г.Файзуллин</w:t>
      </w:r>
      <w:r w:rsidRPr="003B486A">
        <w:rPr>
          <w:rFonts w:ascii="Times New Roman" w:hAnsi="Times New Roman" w:cs="Times New Roman"/>
          <w:sz w:val="28"/>
          <w:szCs w:val="28"/>
        </w:rPr>
        <w:t xml:space="preserve">                                                         </w:t>
      </w:r>
    </w:p>
    <w:p w:rsidR="000C6DDB" w:rsidRPr="003B486A" w:rsidRDefault="000C6DDB" w:rsidP="00E865E7">
      <w:pPr>
        <w:keepNext/>
        <w:keepLines/>
        <w:suppressAutoHyphens/>
        <w:ind w:left="0"/>
        <w:jc w:val="left"/>
        <w:rPr>
          <w:rFonts w:ascii="Times New Roman" w:hAnsi="Times New Roman" w:cs="Times New Roman"/>
          <w:sz w:val="28"/>
          <w:szCs w:val="28"/>
        </w:rPr>
      </w:pPr>
    </w:p>
    <w:p w:rsidR="000C6DDB" w:rsidRPr="003B486A" w:rsidRDefault="000C6DDB" w:rsidP="00E865E7">
      <w:pPr>
        <w:keepNext/>
        <w:keepLines/>
        <w:suppressAutoHyphens/>
        <w:ind w:left="0"/>
        <w:jc w:val="left"/>
        <w:rPr>
          <w:rFonts w:ascii="Times New Roman" w:hAnsi="Times New Roman" w:cs="Times New Roman"/>
          <w:sz w:val="28"/>
          <w:szCs w:val="28"/>
        </w:rPr>
      </w:pPr>
      <w:r w:rsidRPr="003B486A">
        <w:rPr>
          <w:rFonts w:ascii="Times New Roman" w:hAnsi="Times New Roman" w:cs="Times New Roman"/>
          <w:sz w:val="28"/>
          <w:szCs w:val="28"/>
        </w:rPr>
        <w:t xml:space="preserve">Секретарь рабочей </w:t>
      </w:r>
      <w:r w:rsidR="003B486A" w:rsidRPr="003B486A">
        <w:rPr>
          <w:rFonts w:ascii="Times New Roman" w:hAnsi="Times New Roman" w:cs="Times New Roman"/>
          <w:sz w:val="28"/>
          <w:szCs w:val="28"/>
        </w:rPr>
        <w:t xml:space="preserve">группы </w:t>
      </w:r>
      <w:r w:rsidR="003B486A">
        <w:rPr>
          <w:rFonts w:ascii="Times New Roman" w:hAnsi="Times New Roman" w:cs="Times New Roman"/>
          <w:sz w:val="28"/>
          <w:szCs w:val="28"/>
        </w:rPr>
        <w:t xml:space="preserve">                                 </w:t>
      </w:r>
      <w:r w:rsidR="003B486A" w:rsidRPr="003B486A">
        <w:rPr>
          <w:rFonts w:ascii="Times New Roman" w:hAnsi="Times New Roman" w:cs="Times New Roman"/>
          <w:sz w:val="28"/>
          <w:szCs w:val="28"/>
        </w:rPr>
        <w:t>М.К.Ахматгалиева</w:t>
      </w:r>
      <w:r w:rsidRPr="003B486A">
        <w:rPr>
          <w:rFonts w:ascii="Times New Roman" w:hAnsi="Times New Roman" w:cs="Times New Roman"/>
          <w:sz w:val="28"/>
          <w:szCs w:val="28"/>
        </w:rPr>
        <w:t xml:space="preserve">                                                              </w:t>
      </w:r>
    </w:p>
    <w:p w:rsidR="00EE1B02" w:rsidRPr="003B486A" w:rsidRDefault="00EE1B02" w:rsidP="00E865E7">
      <w:pPr>
        <w:ind w:left="0"/>
        <w:jc w:val="left"/>
        <w:rPr>
          <w:rFonts w:ascii="Times New Roman" w:hAnsi="Times New Roman" w:cs="Times New Roman"/>
          <w:sz w:val="28"/>
          <w:szCs w:val="28"/>
        </w:rPr>
      </w:pPr>
    </w:p>
    <w:p w:rsidR="00EE1B02" w:rsidRPr="003B486A" w:rsidRDefault="00EE1B02" w:rsidP="000C6DDB">
      <w:pPr>
        <w:ind w:left="0"/>
        <w:rPr>
          <w:rFonts w:ascii="Times New Roman" w:hAnsi="Times New Roman" w:cs="Times New Roman"/>
          <w:sz w:val="28"/>
          <w:szCs w:val="28"/>
        </w:rPr>
      </w:pPr>
    </w:p>
    <w:p w:rsidR="00EE1B02" w:rsidRPr="003B486A" w:rsidRDefault="00EE1B02" w:rsidP="000C6DDB">
      <w:pPr>
        <w:ind w:left="0"/>
        <w:rPr>
          <w:rFonts w:ascii="Times New Roman" w:hAnsi="Times New Roman" w:cs="Times New Roman"/>
          <w:sz w:val="28"/>
          <w:szCs w:val="28"/>
        </w:rPr>
      </w:pPr>
    </w:p>
    <w:p w:rsidR="00EE1B02" w:rsidRPr="003B486A" w:rsidRDefault="00EE1B02" w:rsidP="000C6DDB">
      <w:pPr>
        <w:ind w:left="0"/>
        <w:rPr>
          <w:rFonts w:ascii="Times New Roman" w:hAnsi="Times New Roman" w:cs="Times New Roman"/>
          <w:sz w:val="28"/>
          <w:szCs w:val="28"/>
        </w:rPr>
      </w:pPr>
    </w:p>
    <w:p w:rsidR="00EE1B02" w:rsidRPr="003B486A" w:rsidRDefault="00EE1B02" w:rsidP="000C6DDB">
      <w:pPr>
        <w:ind w:left="0"/>
        <w:rPr>
          <w:rFonts w:ascii="Times New Roman" w:hAnsi="Times New Roman" w:cs="Times New Roman"/>
          <w:sz w:val="28"/>
          <w:szCs w:val="28"/>
        </w:rPr>
      </w:pPr>
    </w:p>
    <w:p w:rsidR="004107DC" w:rsidRPr="003B486A" w:rsidRDefault="004107DC" w:rsidP="004107DC">
      <w:pPr>
        <w:ind w:firstLine="708"/>
        <w:rPr>
          <w:rFonts w:ascii="Times New Roman" w:hAnsi="Times New Roman" w:cs="Times New Roman"/>
          <w:sz w:val="28"/>
          <w:szCs w:val="28"/>
        </w:rPr>
      </w:pPr>
    </w:p>
    <w:p w:rsidR="00AE6F70" w:rsidRPr="003B486A" w:rsidRDefault="00AE6F70" w:rsidP="004107DC">
      <w:pPr>
        <w:autoSpaceDE w:val="0"/>
        <w:autoSpaceDN w:val="0"/>
        <w:adjustRightInd w:val="0"/>
        <w:ind w:firstLine="540"/>
        <w:rPr>
          <w:rFonts w:ascii="Times New Roman" w:hAnsi="Times New Roman" w:cs="Times New Roman"/>
          <w:sz w:val="28"/>
          <w:szCs w:val="28"/>
        </w:rPr>
      </w:pPr>
    </w:p>
    <w:p w:rsidR="000C6DDB" w:rsidRPr="003B486A" w:rsidRDefault="000C6DDB" w:rsidP="004107DC">
      <w:pPr>
        <w:autoSpaceDE w:val="0"/>
        <w:autoSpaceDN w:val="0"/>
        <w:adjustRightInd w:val="0"/>
        <w:ind w:firstLine="540"/>
        <w:rPr>
          <w:rFonts w:ascii="Times New Roman" w:hAnsi="Times New Roman" w:cs="Times New Roman"/>
          <w:sz w:val="28"/>
          <w:szCs w:val="28"/>
        </w:rPr>
      </w:pPr>
    </w:p>
    <w:p w:rsidR="000C6DDB" w:rsidRPr="003B486A" w:rsidRDefault="000C6DDB" w:rsidP="004107DC">
      <w:pPr>
        <w:autoSpaceDE w:val="0"/>
        <w:autoSpaceDN w:val="0"/>
        <w:adjustRightInd w:val="0"/>
        <w:ind w:firstLine="540"/>
        <w:rPr>
          <w:rFonts w:ascii="Times New Roman" w:hAnsi="Times New Roman" w:cs="Times New Roman"/>
          <w:sz w:val="28"/>
          <w:szCs w:val="28"/>
        </w:rPr>
      </w:pPr>
    </w:p>
    <w:p w:rsidR="000C6DDB" w:rsidRPr="003B486A" w:rsidRDefault="000C6DDB" w:rsidP="004107DC">
      <w:pPr>
        <w:autoSpaceDE w:val="0"/>
        <w:autoSpaceDN w:val="0"/>
        <w:adjustRightInd w:val="0"/>
        <w:ind w:firstLine="540"/>
        <w:rPr>
          <w:rFonts w:ascii="Times New Roman" w:hAnsi="Times New Roman" w:cs="Times New Roman"/>
          <w:sz w:val="28"/>
          <w:szCs w:val="28"/>
        </w:rPr>
      </w:pPr>
    </w:p>
    <w:p w:rsidR="00AE6F70" w:rsidRPr="003B486A" w:rsidRDefault="00AE6F70"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F35B2A" w:rsidRPr="003B486A" w:rsidRDefault="00F35B2A" w:rsidP="004107DC">
      <w:pPr>
        <w:autoSpaceDE w:val="0"/>
        <w:autoSpaceDN w:val="0"/>
        <w:adjustRightInd w:val="0"/>
        <w:ind w:firstLine="540"/>
        <w:rPr>
          <w:rFonts w:ascii="Times New Roman" w:hAnsi="Times New Roman" w:cs="Times New Roman"/>
          <w:sz w:val="28"/>
          <w:szCs w:val="28"/>
        </w:rPr>
      </w:pPr>
    </w:p>
    <w:p w:rsidR="00AE6F70" w:rsidRPr="003B486A" w:rsidRDefault="00AE6F70" w:rsidP="004107DC">
      <w:pPr>
        <w:autoSpaceDE w:val="0"/>
        <w:autoSpaceDN w:val="0"/>
        <w:adjustRightInd w:val="0"/>
        <w:ind w:firstLine="540"/>
        <w:rPr>
          <w:rFonts w:ascii="Times New Roman" w:hAnsi="Times New Roman" w:cs="Times New Roman"/>
          <w:sz w:val="28"/>
          <w:szCs w:val="28"/>
        </w:rPr>
      </w:pPr>
    </w:p>
    <w:p w:rsidR="00AE6F70" w:rsidRPr="003B486A" w:rsidRDefault="00AE6F70" w:rsidP="004107DC">
      <w:pPr>
        <w:autoSpaceDE w:val="0"/>
        <w:autoSpaceDN w:val="0"/>
        <w:adjustRightInd w:val="0"/>
        <w:ind w:firstLine="540"/>
        <w:rPr>
          <w:rFonts w:ascii="Times New Roman" w:hAnsi="Times New Roman" w:cs="Times New Roman"/>
          <w:sz w:val="28"/>
          <w:szCs w:val="28"/>
        </w:rPr>
      </w:pPr>
    </w:p>
    <w:p w:rsidR="00AE6F70" w:rsidRPr="003B486A" w:rsidRDefault="00AE6F70" w:rsidP="004107DC">
      <w:pPr>
        <w:autoSpaceDE w:val="0"/>
        <w:autoSpaceDN w:val="0"/>
        <w:adjustRightInd w:val="0"/>
        <w:ind w:firstLine="540"/>
        <w:rPr>
          <w:rFonts w:ascii="Times New Roman" w:hAnsi="Times New Roman" w:cs="Times New Roman"/>
          <w:sz w:val="28"/>
          <w:szCs w:val="28"/>
        </w:rPr>
      </w:pPr>
    </w:p>
    <w:p w:rsidR="000C6DDB" w:rsidRPr="003B486A" w:rsidRDefault="000C6DDB" w:rsidP="004107DC">
      <w:pPr>
        <w:autoSpaceDE w:val="0"/>
        <w:autoSpaceDN w:val="0"/>
        <w:adjustRightInd w:val="0"/>
        <w:ind w:firstLine="540"/>
        <w:rPr>
          <w:rFonts w:ascii="Times New Roman" w:hAnsi="Times New Roman" w:cs="Times New Roman"/>
          <w:sz w:val="28"/>
          <w:szCs w:val="28"/>
        </w:rPr>
      </w:pPr>
    </w:p>
    <w:p w:rsidR="00AE6F70" w:rsidRPr="003B486A" w:rsidRDefault="00AE6F70" w:rsidP="004107DC">
      <w:pPr>
        <w:autoSpaceDE w:val="0"/>
        <w:autoSpaceDN w:val="0"/>
        <w:adjustRightInd w:val="0"/>
        <w:ind w:firstLine="540"/>
        <w:rPr>
          <w:rFonts w:ascii="Times New Roman" w:hAnsi="Times New Roman" w:cs="Times New Roman"/>
          <w:sz w:val="28"/>
          <w:szCs w:val="28"/>
        </w:rPr>
      </w:pPr>
    </w:p>
    <w:sectPr w:rsidR="00AE6F70" w:rsidRPr="003B486A" w:rsidSect="00AE6F70">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Arial"/>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6"/>
    <w:lvl w:ilvl="0">
      <w:start w:val="1"/>
      <w:numFmt w:val="decimal"/>
      <w:lvlText w:val="%1."/>
      <w:lvlJc w:val="left"/>
      <w:pPr>
        <w:tabs>
          <w:tab w:val="num" w:pos="1211"/>
        </w:tabs>
        <w:ind w:left="1211" w:hanging="360"/>
      </w:pPr>
      <w:rPr>
        <w:sz w:val="28"/>
      </w:rPr>
    </w:lvl>
  </w:abstractNum>
  <w:abstractNum w:abstractNumId="1">
    <w:nsid w:val="1DFD20B2"/>
    <w:multiLevelType w:val="hybridMultilevel"/>
    <w:tmpl w:val="798A22C0"/>
    <w:lvl w:ilvl="0" w:tplc="3B6A9EA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4A2D6AC3"/>
    <w:multiLevelType w:val="hybridMultilevel"/>
    <w:tmpl w:val="3FC001B8"/>
    <w:lvl w:ilvl="0" w:tplc="B1FEEEDE">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nsid w:val="6F31077E"/>
    <w:multiLevelType w:val="hybridMultilevel"/>
    <w:tmpl w:val="9DE6EA18"/>
    <w:lvl w:ilvl="0" w:tplc="A08821E4">
      <w:start w:val="1"/>
      <w:numFmt w:val="decimal"/>
      <w:lvlText w:val="%1)"/>
      <w:lvlJc w:val="left"/>
      <w:pPr>
        <w:ind w:left="899" w:hanging="360"/>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4">
    <w:nsid w:val="77B1037B"/>
    <w:multiLevelType w:val="hybridMultilevel"/>
    <w:tmpl w:val="C33C66EC"/>
    <w:lvl w:ilvl="0" w:tplc="C58E8D42">
      <w:start w:val="1"/>
      <w:numFmt w:val="decimal"/>
      <w:lvlText w:val="%1."/>
      <w:lvlJc w:val="left"/>
      <w:pPr>
        <w:tabs>
          <w:tab w:val="num" w:pos="1095"/>
        </w:tabs>
        <w:ind w:left="1095" w:hanging="390"/>
      </w:pPr>
      <w:rPr>
        <w:rFonts w:hint="default"/>
      </w:rPr>
    </w:lvl>
    <w:lvl w:ilvl="1" w:tplc="C8121730">
      <w:start w:val="1"/>
      <w:numFmt w:val="decimal"/>
      <w:lvlText w:val="%2."/>
      <w:lvlJc w:val="left"/>
      <w:pPr>
        <w:tabs>
          <w:tab w:val="num" w:pos="1830"/>
        </w:tabs>
        <w:ind w:left="1830" w:hanging="405"/>
      </w:pPr>
      <w:rPr>
        <w:rFonts w:hint="default"/>
      </w:r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num w:numId="1">
    <w:abstractNumId w:val="1"/>
  </w:num>
  <w:num w:numId="2">
    <w:abstractNumId w:val="3"/>
  </w:num>
  <w:num w:numId="3">
    <w:abstractNumId w:val="2"/>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B540EA"/>
    <w:rsid w:val="00063682"/>
    <w:rsid w:val="000700F1"/>
    <w:rsid w:val="00081201"/>
    <w:rsid w:val="000C6DDB"/>
    <w:rsid w:val="000E00C5"/>
    <w:rsid w:val="00206015"/>
    <w:rsid w:val="002223A3"/>
    <w:rsid w:val="002562E6"/>
    <w:rsid w:val="00282C7C"/>
    <w:rsid w:val="002C4077"/>
    <w:rsid w:val="002C4F57"/>
    <w:rsid w:val="00335289"/>
    <w:rsid w:val="0033607C"/>
    <w:rsid w:val="0037698A"/>
    <w:rsid w:val="003B486A"/>
    <w:rsid w:val="003D1B40"/>
    <w:rsid w:val="003D7A8E"/>
    <w:rsid w:val="004107DC"/>
    <w:rsid w:val="00534430"/>
    <w:rsid w:val="005C73C2"/>
    <w:rsid w:val="00633ECB"/>
    <w:rsid w:val="00672657"/>
    <w:rsid w:val="00691F03"/>
    <w:rsid w:val="007C0A48"/>
    <w:rsid w:val="007D2DAC"/>
    <w:rsid w:val="00804F71"/>
    <w:rsid w:val="008411CA"/>
    <w:rsid w:val="00886141"/>
    <w:rsid w:val="00894507"/>
    <w:rsid w:val="00987181"/>
    <w:rsid w:val="009A14CE"/>
    <w:rsid w:val="009E51F8"/>
    <w:rsid w:val="009F05DA"/>
    <w:rsid w:val="00A628E4"/>
    <w:rsid w:val="00A86641"/>
    <w:rsid w:val="00A95B5B"/>
    <w:rsid w:val="00AB2DFA"/>
    <w:rsid w:val="00AE6F70"/>
    <w:rsid w:val="00AF2420"/>
    <w:rsid w:val="00B540EA"/>
    <w:rsid w:val="00B93F57"/>
    <w:rsid w:val="00C15FE1"/>
    <w:rsid w:val="00C7524E"/>
    <w:rsid w:val="00CA26DA"/>
    <w:rsid w:val="00CF3E65"/>
    <w:rsid w:val="00CF5E22"/>
    <w:rsid w:val="00D56E5B"/>
    <w:rsid w:val="00D805BD"/>
    <w:rsid w:val="00E812AC"/>
    <w:rsid w:val="00E865E7"/>
    <w:rsid w:val="00E93DCE"/>
    <w:rsid w:val="00EC55F8"/>
    <w:rsid w:val="00ED62B2"/>
    <w:rsid w:val="00EE1B02"/>
    <w:rsid w:val="00F03E51"/>
    <w:rsid w:val="00F35B2A"/>
    <w:rsid w:val="00F61F93"/>
    <w:rsid w:val="00F67631"/>
    <w:rsid w:val="00F707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6641"/>
    <w:pPr>
      <w:spacing w:after="0" w:line="240" w:lineRule="auto"/>
      <w:ind w:left="539"/>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6641"/>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basedOn w:val="a0"/>
    <w:uiPriority w:val="99"/>
    <w:semiHidden/>
    <w:unhideWhenUsed/>
    <w:rsid w:val="00A86641"/>
    <w:rPr>
      <w:color w:val="0000FF"/>
      <w:u w:val="single"/>
    </w:rPr>
  </w:style>
  <w:style w:type="paragraph" w:styleId="a4">
    <w:name w:val="Title"/>
    <w:basedOn w:val="a"/>
    <w:link w:val="a5"/>
    <w:qFormat/>
    <w:rsid w:val="000700F1"/>
    <w:pPr>
      <w:ind w:left="0"/>
      <w:jc w:val="center"/>
    </w:pPr>
    <w:rPr>
      <w:rFonts w:ascii="Times New Roman" w:eastAsia="Times New Roman" w:hAnsi="Times New Roman" w:cs="Times New Roman"/>
      <w:b/>
      <w:bCs/>
      <w:sz w:val="26"/>
      <w:szCs w:val="24"/>
      <w:lang w:eastAsia="ru-RU"/>
    </w:rPr>
  </w:style>
  <w:style w:type="character" w:customStyle="1" w:styleId="a5">
    <w:name w:val="Название Знак"/>
    <w:basedOn w:val="a0"/>
    <w:link w:val="a4"/>
    <w:rsid w:val="000700F1"/>
    <w:rPr>
      <w:rFonts w:ascii="Times New Roman" w:eastAsia="Times New Roman" w:hAnsi="Times New Roman" w:cs="Times New Roman"/>
      <w:b/>
      <w:bCs/>
      <w:sz w:val="26"/>
      <w:szCs w:val="24"/>
      <w:lang w:eastAsia="ru-RU"/>
    </w:rPr>
  </w:style>
  <w:style w:type="paragraph" w:styleId="a6">
    <w:name w:val="Balloon Text"/>
    <w:basedOn w:val="a"/>
    <w:link w:val="a7"/>
    <w:uiPriority w:val="99"/>
    <w:semiHidden/>
    <w:unhideWhenUsed/>
    <w:rsid w:val="00CF3E65"/>
    <w:rPr>
      <w:rFonts w:ascii="Segoe UI" w:hAnsi="Segoe UI" w:cs="Segoe UI"/>
      <w:sz w:val="18"/>
      <w:szCs w:val="18"/>
    </w:rPr>
  </w:style>
  <w:style w:type="character" w:customStyle="1" w:styleId="a7">
    <w:name w:val="Текст выноски Знак"/>
    <w:basedOn w:val="a0"/>
    <w:link w:val="a6"/>
    <w:uiPriority w:val="99"/>
    <w:semiHidden/>
    <w:rsid w:val="00CF3E65"/>
    <w:rPr>
      <w:rFonts w:ascii="Segoe UI" w:hAnsi="Segoe UI" w:cs="Segoe UI"/>
      <w:sz w:val="18"/>
      <w:szCs w:val="18"/>
    </w:rPr>
  </w:style>
  <w:style w:type="paragraph" w:styleId="a8">
    <w:name w:val="header"/>
    <w:basedOn w:val="a"/>
    <w:link w:val="a9"/>
    <w:uiPriority w:val="99"/>
    <w:unhideWhenUsed/>
    <w:rsid w:val="00E812AC"/>
    <w:pPr>
      <w:tabs>
        <w:tab w:val="center" w:pos="4677"/>
        <w:tab w:val="right" w:pos="9355"/>
      </w:tabs>
      <w:ind w:left="0"/>
      <w:jc w:val="left"/>
    </w:pPr>
    <w:rPr>
      <w:rFonts w:ascii="Times New Roman" w:eastAsia="Times New Roman" w:hAnsi="Times New Roman" w:cs="Times New Roman"/>
      <w:sz w:val="24"/>
      <w:szCs w:val="24"/>
      <w:lang w:eastAsia="ru-RU"/>
    </w:rPr>
  </w:style>
  <w:style w:type="character" w:customStyle="1" w:styleId="a9">
    <w:name w:val="Верхний колонтитул Знак"/>
    <w:basedOn w:val="a0"/>
    <w:link w:val="a8"/>
    <w:uiPriority w:val="99"/>
    <w:rsid w:val="00E812AC"/>
    <w:rPr>
      <w:rFonts w:ascii="Times New Roman" w:eastAsia="Times New Roman" w:hAnsi="Times New Roman" w:cs="Times New Roman"/>
      <w:sz w:val="24"/>
      <w:szCs w:val="24"/>
      <w:lang w:eastAsia="ru-RU"/>
    </w:rPr>
  </w:style>
  <w:style w:type="paragraph" w:customStyle="1" w:styleId="western">
    <w:name w:val="western"/>
    <w:basedOn w:val="a"/>
    <w:rsid w:val="00E812AC"/>
    <w:pPr>
      <w:spacing w:before="100" w:beforeAutospacing="1" w:after="115"/>
      <w:ind w:left="0"/>
      <w:jc w:val="left"/>
    </w:pPr>
    <w:rPr>
      <w:rFonts w:ascii="Times New Roman" w:eastAsia="Times New Roman" w:hAnsi="Times New Roman" w:cs="Times New Roman"/>
      <w:color w:val="000000"/>
      <w:sz w:val="24"/>
      <w:szCs w:val="24"/>
      <w:lang w:eastAsia="ru-RU"/>
    </w:rPr>
  </w:style>
  <w:style w:type="paragraph" w:customStyle="1" w:styleId="p20">
    <w:name w:val="p20"/>
    <w:basedOn w:val="a"/>
    <w:rsid w:val="00E812AC"/>
    <w:pPr>
      <w:spacing w:before="100" w:beforeAutospacing="1" w:after="100" w:afterAutospacing="1"/>
      <w:ind w:left="0"/>
      <w:jc w:val="left"/>
    </w:pPr>
    <w:rPr>
      <w:rFonts w:ascii="Times New Roman" w:eastAsia="Times New Roman" w:hAnsi="Times New Roman" w:cs="Times New Roman"/>
      <w:sz w:val="24"/>
      <w:szCs w:val="24"/>
      <w:lang w:eastAsia="ru-RU"/>
    </w:rPr>
  </w:style>
  <w:style w:type="paragraph" w:customStyle="1" w:styleId="p22">
    <w:name w:val="p22"/>
    <w:basedOn w:val="a"/>
    <w:rsid w:val="00E812AC"/>
    <w:pPr>
      <w:spacing w:before="100" w:beforeAutospacing="1" w:after="100" w:afterAutospacing="1"/>
      <w:ind w:left="0"/>
      <w:jc w:val="left"/>
    </w:pPr>
    <w:rPr>
      <w:rFonts w:ascii="Times New Roman" w:eastAsia="Times New Roman" w:hAnsi="Times New Roman" w:cs="Times New Roman"/>
      <w:sz w:val="24"/>
      <w:szCs w:val="24"/>
      <w:lang w:eastAsia="ru-RU"/>
    </w:rPr>
  </w:style>
  <w:style w:type="character" w:customStyle="1" w:styleId="s3">
    <w:name w:val="s3"/>
    <w:basedOn w:val="a0"/>
    <w:rsid w:val="00E812AC"/>
  </w:style>
  <w:style w:type="character" w:customStyle="1" w:styleId="s4">
    <w:name w:val="s4"/>
    <w:basedOn w:val="a0"/>
    <w:rsid w:val="00E812AC"/>
  </w:style>
  <w:style w:type="paragraph" w:styleId="aa">
    <w:name w:val="List Paragraph"/>
    <w:basedOn w:val="a"/>
    <w:uiPriority w:val="34"/>
    <w:qFormat/>
    <w:rsid w:val="00E812AC"/>
    <w:pPr>
      <w:ind w:left="720"/>
      <w:contextualSpacing/>
      <w:jc w:val="left"/>
    </w:pPr>
    <w:rPr>
      <w:rFonts w:ascii="Times New Roman" w:eastAsia="Times New Roman" w:hAnsi="Times New Roman" w:cs="Times New Roman"/>
      <w:sz w:val="24"/>
      <w:szCs w:val="24"/>
      <w:lang w:eastAsia="ru-RU"/>
    </w:rPr>
  </w:style>
  <w:style w:type="character" w:customStyle="1" w:styleId="blk">
    <w:name w:val="blk"/>
    <w:basedOn w:val="a0"/>
    <w:rsid w:val="00E812AC"/>
  </w:style>
  <w:style w:type="paragraph" w:styleId="ab">
    <w:name w:val="Body Text"/>
    <w:basedOn w:val="a"/>
    <w:link w:val="ac"/>
    <w:rsid w:val="00E865E7"/>
    <w:pPr>
      <w:ind w:left="0"/>
      <w:jc w:val="left"/>
    </w:pPr>
    <w:rPr>
      <w:rFonts w:ascii="Times New Roman" w:eastAsia="Times New Roman" w:hAnsi="Times New Roman" w:cs="Times New Roman"/>
      <w:sz w:val="28"/>
      <w:szCs w:val="20"/>
      <w:lang w:eastAsia="ru-RU"/>
    </w:rPr>
  </w:style>
  <w:style w:type="character" w:customStyle="1" w:styleId="ac">
    <w:name w:val="Основной текст Знак"/>
    <w:basedOn w:val="a0"/>
    <w:link w:val="ab"/>
    <w:rsid w:val="00E865E7"/>
    <w:rPr>
      <w:rFonts w:ascii="Times New Roman" w:eastAsia="Times New Roman" w:hAnsi="Times New Roman" w:cs="Times New Roman"/>
      <w:sz w:val="28"/>
      <w:szCs w:val="20"/>
      <w:lang w:eastAsia="ru-RU"/>
    </w:rPr>
  </w:style>
  <w:style w:type="paragraph" w:styleId="ad">
    <w:name w:val="No Spacing"/>
    <w:uiPriority w:val="1"/>
    <w:qFormat/>
    <w:rsid w:val="00E865E7"/>
    <w:pPr>
      <w:spacing w:after="0" w:line="240" w:lineRule="auto"/>
    </w:pPr>
  </w:style>
</w:styles>
</file>

<file path=word/webSettings.xml><?xml version="1.0" encoding="utf-8"?>
<w:webSettings xmlns:r="http://schemas.openxmlformats.org/officeDocument/2006/relationships" xmlns:w="http://schemas.openxmlformats.org/wordprocessingml/2006/main">
  <w:divs>
    <w:div w:id="186262032">
      <w:bodyDiv w:val="1"/>
      <w:marLeft w:val="0"/>
      <w:marRight w:val="0"/>
      <w:marTop w:val="0"/>
      <w:marBottom w:val="0"/>
      <w:divBdr>
        <w:top w:val="none" w:sz="0" w:space="0" w:color="auto"/>
        <w:left w:val="none" w:sz="0" w:space="0" w:color="auto"/>
        <w:bottom w:val="none" w:sz="0" w:space="0" w:color="auto"/>
        <w:right w:val="none" w:sz="0" w:space="0" w:color="auto"/>
      </w:divBdr>
    </w:div>
    <w:div w:id="942153309">
      <w:bodyDiv w:val="1"/>
      <w:marLeft w:val="0"/>
      <w:marRight w:val="0"/>
      <w:marTop w:val="0"/>
      <w:marBottom w:val="0"/>
      <w:divBdr>
        <w:top w:val="none" w:sz="0" w:space="0" w:color="auto"/>
        <w:left w:val="none" w:sz="0" w:space="0" w:color="auto"/>
        <w:bottom w:val="none" w:sz="0" w:space="0" w:color="auto"/>
        <w:right w:val="none" w:sz="0" w:space="0" w:color="auto"/>
      </w:divBdr>
    </w:div>
    <w:div w:id="1557546263">
      <w:bodyDiv w:val="1"/>
      <w:marLeft w:val="0"/>
      <w:marRight w:val="0"/>
      <w:marTop w:val="0"/>
      <w:marBottom w:val="0"/>
      <w:divBdr>
        <w:top w:val="none" w:sz="0" w:space="0" w:color="auto"/>
        <w:left w:val="none" w:sz="0" w:space="0" w:color="auto"/>
        <w:bottom w:val="none" w:sz="0" w:space="0" w:color="auto"/>
        <w:right w:val="none" w:sz="0" w:space="0" w:color="auto"/>
      </w:divBdr>
    </w:div>
    <w:div w:id="1987851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D2C18396827B5A5D794A722748891B32C01DB78AFA7F3E34C555743515AFB6F274066C422C3065BU6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5E951FD1707937EFBF420A34CDD21E6F772384B212B2E80609DB95C7C3F77D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E951FD1707937EFBF420A34CDD21E6F772384B416BDE80609DB95C7C37DFF72A16DFA6E1EF47AG" TargetMode="External"/><Relationship Id="rId11" Type="http://schemas.openxmlformats.org/officeDocument/2006/relationships/hyperlink" Target="consultantplus://offline/ref=5B55D124FC0088C03BEDA6AEBB292A4C1173DDC49361AB77CD8948027E789CE9D11E0AEFCA30795A02FB0D54hDL" TargetMode="External"/><Relationship Id="rId5" Type="http://schemas.openxmlformats.org/officeDocument/2006/relationships/hyperlink" Target="consultantplus://offline/ref=ED2C18396827B5A5D794A722748891B32C01DB78AFA7F3E34C555743515AFB6F274066C422C3065BU6L" TargetMode="External"/><Relationship Id="rId10" Type="http://schemas.openxmlformats.org/officeDocument/2006/relationships/hyperlink" Target="consultantplus://offline/ref=68867029B2BF981BAF9EE81FB7966073D30C462CCCBAE8A0A67C3D394ABE154C1BB3883D2335LBH" TargetMode="External"/><Relationship Id="rId4" Type="http://schemas.openxmlformats.org/officeDocument/2006/relationships/webSettings" Target="webSettings.xml"/><Relationship Id="rId9" Type="http://schemas.openxmlformats.org/officeDocument/2006/relationships/hyperlink" Target="consultantplus://offline/ref=D311035DEA969D1E45EE056ECD2FCD0DA32F9E02E21378B2393C8FACFDn4x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3720</Words>
  <Characters>21206</Characters>
  <Application>Microsoft Office Word</Application>
  <DocSecurity>0</DocSecurity>
  <Lines>176</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24877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Чубаров Малик Исманович</dc:creator>
  <cp:keywords/>
  <dc:description/>
  <cp:lastModifiedBy>Мутабаш</cp:lastModifiedBy>
  <cp:revision>5</cp:revision>
  <cp:lastPrinted>2018-01-19T06:45:00Z</cp:lastPrinted>
  <dcterms:created xsi:type="dcterms:W3CDTF">2018-09-12T06:28:00Z</dcterms:created>
  <dcterms:modified xsi:type="dcterms:W3CDTF">2018-09-12T07:50:00Z</dcterms:modified>
</cp:coreProperties>
</file>